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277A" w14:textId="08B52940" w:rsidR="00F14447" w:rsidRPr="0075580B" w:rsidRDefault="00080325" w:rsidP="11AB83E5">
      <w:pPr>
        <w:rPr>
          <w:rFonts w:ascii="Cooper Black" w:hAnsi="Cooper Black"/>
          <w:sz w:val="36"/>
          <w:szCs w:val="36"/>
        </w:rPr>
      </w:pPr>
      <w:r w:rsidRPr="0075580B">
        <w:rPr>
          <w:rFonts w:ascii="Cooper Black" w:hAnsi="Cooper Black"/>
          <w:sz w:val="36"/>
          <w:szCs w:val="36"/>
        </w:rPr>
        <w:t>English 9CP</w:t>
      </w:r>
      <w:r w:rsidR="00E57CE6" w:rsidRPr="0075580B">
        <w:rPr>
          <w:rFonts w:ascii="Cooper Black" w:hAnsi="Cooper Black"/>
          <w:sz w:val="36"/>
          <w:szCs w:val="36"/>
        </w:rPr>
        <w:t xml:space="preserve">   </w:t>
      </w:r>
      <w:r w:rsidRPr="0075580B">
        <w:rPr>
          <w:rFonts w:ascii="Cooper Black" w:hAnsi="Cooper Black"/>
          <w:sz w:val="36"/>
          <w:szCs w:val="36"/>
        </w:rPr>
        <w:tab/>
      </w:r>
      <w:r w:rsidRPr="0075580B">
        <w:rPr>
          <w:rFonts w:ascii="Cooper Black" w:hAnsi="Cooper Black"/>
          <w:sz w:val="36"/>
          <w:szCs w:val="36"/>
        </w:rPr>
        <w:tab/>
      </w:r>
      <w:r w:rsidRPr="0075580B">
        <w:rPr>
          <w:rFonts w:ascii="Cooper Black" w:hAnsi="Cooper Black"/>
          <w:sz w:val="36"/>
          <w:szCs w:val="36"/>
        </w:rPr>
        <w:tab/>
      </w:r>
      <w:r w:rsidRPr="0075580B">
        <w:rPr>
          <w:rFonts w:ascii="Cooper Black" w:hAnsi="Cooper Black"/>
          <w:sz w:val="36"/>
          <w:szCs w:val="36"/>
        </w:rPr>
        <w:tab/>
      </w:r>
      <w:r w:rsidRPr="0075580B">
        <w:rPr>
          <w:rFonts w:ascii="Cooper Black" w:hAnsi="Cooper Black"/>
          <w:sz w:val="36"/>
          <w:szCs w:val="36"/>
        </w:rPr>
        <w:tab/>
      </w:r>
      <w:r w:rsidRPr="0075580B">
        <w:rPr>
          <w:rFonts w:ascii="Cooper Black" w:hAnsi="Cooper Black"/>
          <w:sz w:val="36"/>
          <w:szCs w:val="36"/>
        </w:rPr>
        <w:tab/>
      </w:r>
      <w:r w:rsidRPr="0075580B">
        <w:rPr>
          <w:rFonts w:ascii="Cooper Black" w:hAnsi="Cooper Black"/>
          <w:sz w:val="36"/>
          <w:szCs w:val="36"/>
        </w:rPr>
        <w:tab/>
        <w:t>20</w:t>
      </w:r>
      <w:r w:rsidR="729EA463" w:rsidRPr="0075580B">
        <w:rPr>
          <w:rFonts w:ascii="Cooper Black" w:hAnsi="Cooper Black"/>
          <w:sz w:val="36"/>
          <w:szCs w:val="36"/>
        </w:rPr>
        <w:t>20</w:t>
      </w:r>
      <w:r w:rsidRPr="0075580B">
        <w:rPr>
          <w:rFonts w:ascii="Cooper Black" w:hAnsi="Cooper Black"/>
          <w:sz w:val="36"/>
          <w:szCs w:val="36"/>
        </w:rPr>
        <w:t>-20</w:t>
      </w:r>
      <w:r w:rsidR="005E7E51" w:rsidRPr="0075580B">
        <w:rPr>
          <w:rFonts w:ascii="Cooper Black" w:hAnsi="Cooper Black"/>
          <w:sz w:val="36"/>
          <w:szCs w:val="36"/>
        </w:rPr>
        <w:t>2</w:t>
      </w:r>
      <w:r w:rsidR="786357AC" w:rsidRPr="0075580B">
        <w:rPr>
          <w:rFonts w:ascii="Cooper Black" w:hAnsi="Cooper Black"/>
          <w:sz w:val="36"/>
          <w:szCs w:val="36"/>
        </w:rPr>
        <w:t>1</w:t>
      </w:r>
    </w:p>
    <w:p w14:paraId="74DF277B" w14:textId="6669C47E" w:rsidR="0097248C" w:rsidRPr="0075580B" w:rsidRDefault="006662C1" w:rsidP="006662C1">
      <w:pPr>
        <w:rPr>
          <w:rFonts w:ascii="Cooper Black" w:hAnsi="Cooper Black"/>
          <w:sz w:val="32"/>
          <w:szCs w:val="32"/>
        </w:rPr>
      </w:pPr>
      <w:r w:rsidRPr="0075580B">
        <w:rPr>
          <w:rFonts w:ascii="Cooper Black" w:hAnsi="Cooper Black"/>
          <w:sz w:val="36"/>
          <w:szCs w:val="36"/>
        </w:rPr>
        <w:t>M</w:t>
      </w:r>
      <w:r w:rsidR="00080325" w:rsidRPr="0075580B">
        <w:rPr>
          <w:rFonts w:ascii="Cooper Black" w:hAnsi="Cooper Black"/>
          <w:sz w:val="36"/>
          <w:szCs w:val="36"/>
        </w:rPr>
        <w:t>s. Dominguez</w:t>
      </w:r>
      <w:r w:rsidR="0097248C" w:rsidRPr="0075580B">
        <w:rPr>
          <w:rFonts w:ascii="Cooper Black" w:hAnsi="Cooper Black"/>
          <w:sz w:val="32"/>
          <w:szCs w:val="32"/>
        </w:rPr>
        <w:tab/>
      </w:r>
    </w:p>
    <w:p w14:paraId="74DF277D" w14:textId="2F31BAFF" w:rsidR="0097248C" w:rsidRPr="009241DF" w:rsidRDefault="00080325" w:rsidP="0097248C">
      <w:pPr>
        <w:rPr>
          <w:rStyle w:val="Hyperlink"/>
          <w:color w:val="auto"/>
          <w:sz w:val="28"/>
          <w:szCs w:val="28"/>
        </w:rPr>
      </w:pPr>
      <w:r w:rsidRPr="009241DF">
        <w:rPr>
          <w:sz w:val="28"/>
          <w:szCs w:val="28"/>
        </w:rPr>
        <w:t>chris_dominguez@chino.k12.ca.us</w:t>
      </w:r>
    </w:p>
    <w:p w14:paraId="2D07BEA6" w14:textId="77777777" w:rsidR="009241DF" w:rsidRDefault="00080325" w:rsidP="009241DF">
      <w:r w:rsidRPr="006662C1">
        <w:t>School Phone: (909) 591-3902</w:t>
      </w:r>
      <w:r w:rsidR="006662C1">
        <w:tab/>
      </w:r>
    </w:p>
    <w:p w14:paraId="74DF2785" w14:textId="18E890CD" w:rsidR="0097248C" w:rsidRPr="00D024E1" w:rsidRDefault="39928FA0" w:rsidP="009241DF">
      <w:r>
        <w:t xml:space="preserve">Virtual </w:t>
      </w:r>
      <w:r w:rsidR="00822D1C">
        <w:t xml:space="preserve">Office Hours: </w:t>
      </w:r>
      <w:r w:rsidR="433510DD">
        <w:t>Monday &amp; Wednesday 7:30-8:15</w:t>
      </w:r>
      <w:r w:rsidR="2AD36339">
        <w:t>am</w:t>
      </w:r>
      <w:r w:rsidR="433510DD">
        <w:t>, Tuesday &amp; Thursday 1:35-2:20</w:t>
      </w:r>
      <w:r w:rsidR="3437E14D">
        <w:t>pm</w:t>
      </w:r>
      <w:r w:rsidR="5510473D">
        <w:t xml:space="preserve"> (link in Google Classroom)</w:t>
      </w:r>
    </w:p>
    <w:p w14:paraId="61DD69BB" w14:textId="77777777" w:rsidR="009241DF" w:rsidRDefault="009241DF" w:rsidP="00D024E1">
      <w:pPr>
        <w:pBdr>
          <w:top w:val="single" w:sz="4" w:space="1" w:color="auto"/>
        </w:pBdr>
        <w:rPr>
          <w:b/>
          <w:u w:val="single"/>
        </w:rPr>
      </w:pPr>
    </w:p>
    <w:p w14:paraId="74DF2786" w14:textId="1D29A64C" w:rsidR="00FD11F1" w:rsidRPr="00A86A11" w:rsidRDefault="0097248C" w:rsidP="00D024E1">
      <w:pPr>
        <w:pBdr>
          <w:top w:val="single" w:sz="4" w:space="1" w:color="auto"/>
        </w:pBdr>
        <w:rPr>
          <w:b/>
          <w:u w:val="single"/>
        </w:rPr>
      </w:pPr>
      <w:r w:rsidRPr="00A86A11">
        <w:rPr>
          <w:b/>
          <w:u w:val="single"/>
        </w:rPr>
        <w:t xml:space="preserve">Course </w:t>
      </w:r>
      <w:r w:rsidR="00E46D6E" w:rsidRPr="00A86A11">
        <w:rPr>
          <w:b/>
          <w:u w:val="single"/>
        </w:rPr>
        <w:t>Description</w:t>
      </w:r>
    </w:p>
    <w:p w14:paraId="74DF2787" w14:textId="47292AE4" w:rsidR="00817A6D" w:rsidRPr="00D024E1" w:rsidRDefault="00080325" w:rsidP="00D024E1">
      <w:pPr>
        <w:pBdr>
          <w:top w:val="single" w:sz="4" w:space="1" w:color="auto"/>
        </w:pBdr>
        <w:rPr>
          <w:rFonts w:cs="Times New Roman"/>
        </w:rPr>
      </w:pPr>
      <w:r w:rsidRPr="00D024E1">
        <w:rPr>
          <w:color w:val="000000"/>
        </w:rPr>
        <w:t>This Common Core State Standards-based course will focus on reading, writing, grammar, speaking and listening skills. The content for this course is</w:t>
      </w:r>
      <w:r w:rsidR="00822D1C" w:rsidRPr="00D024E1">
        <w:rPr>
          <w:color w:val="000000"/>
        </w:rPr>
        <w:t xml:space="preserve"> a mixture of</w:t>
      </w:r>
      <w:r w:rsidRPr="00D024E1">
        <w:rPr>
          <w:color w:val="000000"/>
        </w:rPr>
        <w:t xml:space="preserve"> literature</w:t>
      </w:r>
      <w:r w:rsidR="00822D1C" w:rsidRPr="00D024E1">
        <w:rPr>
          <w:color w:val="000000"/>
        </w:rPr>
        <w:t xml:space="preserve"> and non-fiction </w:t>
      </w:r>
      <w:r w:rsidRPr="00D024E1">
        <w:rPr>
          <w:color w:val="000000"/>
        </w:rPr>
        <w:t>reading selections</w:t>
      </w:r>
      <w:r w:rsidR="00822D1C" w:rsidRPr="00D024E1">
        <w:rPr>
          <w:color w:val="000000"/>
        </w:rPr>
        <w:t>.</w:t>
      </w:r>
      <w:r w:rsidR="00B96339" w:rsidRPr="00D024E1">
        <w:rPr>
          <w:color w:val="000000"/>
        </w:rPr>
        <w:t xml:space="preserve"> </w:t>
      </w:r>
      <w:r w:rsidR="006F3B84" w:rsidRPr="00D024E1">
        <w:rPr>
          <w:color w:val="000000"/>
        </w:rPr>
        <w:t xml:space="preserve">This UC/CSU approved course is </w:t>
      </w:r>
      <w:r w:rsidR="009C2895" w:rsidRPr="00D024E1">
        <w:rPr>
          <w:color w:val="000000"/>
        </w:rPr>
        <w:t>considered a core class and must be complet</w:t>
      </w:r>
      <w:r w:rsidR="00A86A11">
        <w:rPr>
          <w:color w:val="000000"/>
        </w:rPr>
        <w:t>ed with a passing grade</w:t>
      </w:r>
      <w:r w:rsidR="009C2895" w:rsidRPr="00D024E1">
        <w:rPr>
          <w:color w:val="000000"/>
        </w:rPr>
        <w:t xml:space="preserve"> to graduate.</w:t>
      </w:r>
    </w:p>
    <w:p w14:paraId="74DF278C" w14:textId="7C2F8F14" w:rsidR="00F57332" w:rsidRPr="00D024E1" w:rsidRDefault="00F57332" w:rsidP="12327A7F">
      <w:pPr>
        <w:rPr>
          <w:rFonts w:cs="Times New Roman"/>
          <w:b/>
          <w:bCs/>
        </w:rPr>
      </w:pPr>
    </w:p>
    <w:p w14:paraId="3F6D340B" w14:textId="53B73AA4" w:rsidR="7DC36538" w:rsidRDefault="7DC36538" w:rsidP="12327A7F">
      <w:pPr>
        <w:pStyle w:val="NormalWeb"/>
        <w:spacing w:before="0" w:beforeAutospacing="0" w:after="0" w:afterAutospacing="0" w:line="259" w:lineRule="auto"/>
        <w:rPr>
          <w:rFonts w:asciiTheme="minorHAnsi" w:hAnsiTheme="minorHAnsi"/>
          <w:b/>
          <w:bCs/>
          <w:color w:val="000000" w:themeColor="text1"/>
        </w:rPr>
      </w:pPr>
      <w:r w:rsidRPr="12327A7F">
        <w:rPr>
          <w:rFonts w:asciiTheme="minorHAnsi" w:hAnsiTheme="minorHAnsi"/>
          <w:b/>
          <w:bCs/>
          <w:color w:val="000000" w:themeColor="text1"/>
        </w:rPr>
        <w:t>Online Learning</w:t>
      </w:r>
    </w:p>
    <w:p w14:paraId="3C4DE590" w14:textId="77777777" w:rsidR="7DC36538" w:rsidRDefault="7DC36538" w:rsidP="12327A7F">
      <w:pPr>
        <w:pStyle w:val="NormalWeb"/>
        <w:spacing w:before="0" w:beforeAutospacing="0" w:after="0" w:afterAutospacing="0"/>
        <w:rPr>
          <w:rFonts w:asciiTheme="minorHAnsi" w:hAnsiTheme="minorHAnsi"/>
          <w:color w:val="000000" w:themeColor="text1"/>
        </w:rPr>
      </w:pPr>
      <w:r w:rsidRPr="12327A7F">
        <w:rPr>
          <w:rFonts w:asciiTheme="minorHAnsi" w:hAnsiTheme="minorHAnsi"/>
          <w:color w:val="000000" w:themeColor="text1"/>
        </w:rPr>
        <w:t>Students will be assigned work and submit completed assignments through Google Classroom. Please check regularly for updates.</w:t>
      </w:r>
    </w:p>
    <w:p w14:paraId="10B642F2" w14:textId="77E31826" w:rsidR="12327A7F" w:rsidRDefault="12327A7F" w:rsidP="12327A7F">
      <w:pPr>
        <w:rPr>
          <w:rFonts w:cs="Times New Roman"/>
          <w:b/>
          <w:bCs/>
        </w:rPr>
      </w:pPr>
    </w:p>
    <w:p w14:paraId="74DF2799" w14:textId="2473AFB5" w:rsidR="0085643A" w:rsidRDefault="00EA1084" w:rsidP="00D024E1">
      <w:pPr>
        <w:rPr>
          <w:color w:val="000000"/>
        </w:rPr>
      </w:pPr>
      <w:r w:rsidRPr="12327A7F">
        <w:rPr>
          <w:b/>
          <w:bCs/>
        </w:rPr>
        <w:t>In Class Learning Materials:</w:t>
      </w:r>
      <w:r w:rsidRPr="12327A7F">
        <w:rPr>
          <w:color w:val="000000" w:themeColor="text1"/>
        </w:rPr>
        <w:t xml:space="preserve"> </w:t>
      </w:r>
      <w:r>
        <w:rPr>
          <w:rFonts w:ascii="Cambria" w:hAnsi="Cambria"/>
          <w:color w:val="000000" w:themeColor="text1"/>
        </w:rPr>
        <w:t>•</w:t>
      </w:r>
      <w:r w:rsidRPr="12327A7F">
        <w:rPr>
          <w:color w:val="000000" w:themeColor="text1"/>
        </w:rPr>
        <w:t>College ruled paper</w:t>
      </w:r>
      <w:r>
        <w:rPr>
          <w:color w:val="000000" w:themeColor="text1"/>
        </w:rPr>
        <w:t xml:space="preserve"> </w:t>
      </w:r>
      <w:r>
        <w:rPr>
          <w:rFonts w:ascii="Cambria" w:hAnsi="Cambria"/>
          <w:color w:val="000000" w:themeColor="text1"/>
        </w:rPr>
        <w:t>•</w:t>
      </w:r>
      <w:r>
        <w:rPr>
          <w:color w:val="000000"/>
        </w:rPr>
        <w:t>A folder of some kind (3 ring notebook is best)</w:t>
      </w:r>
      <w:r w:rsidRPr="003F39E9">
        <w:rPr>
          <w:rFonts w:ascii="Cambria" w:hAnsi="Cambria"/>
          <w:color w:val="000000" w:themeColor="text1"/>
        </w:rPr>
        <w:t xml:space="preserve"> </w:t>
      </w:r>
      <w:r>
        <w:rPr>
          <w:rFonts w:ascii="Cambria" w:hAnsi="Cambria"/>
          <w:color w:val="000000" w:themeColor="text1"/>
        </w:rPr>
        <w:t>•</w:t>
      </w:r>
      <w:r w:rsidRPr="00D024E1">
        <w:rPr>
          <w:color w:val="000000"/>
        </w:rPr>
        <w:t xml:space="preserve">Pens, pencils and </w:t>
      </w:r>
      <w:r>
        <w:rPr>
          <w:color w:val="000000"/>
        </w:rPr>
        <w:t xml:space="preserve">a </w:t>
      </w:r>
      <w:r w:rsidRPr="00D024E1">
        <w:rPr>
          <w:color w:val="000000"/>
        </w:rPr>
        <w:t>h</w:t>
      </w:r>
      <w:r>
        <w:rPr>
          <w:color w:val="000000"/>
        </w:rPr>
        <w:t xml:space="preserve">ighlight pen </w:t>
      </w:r>
      <w:r>
        <w:rPr>
          <w:rFonts w:ascii="Cambria" w:hAnsi="Cambria"/>
          <w:color w:val="000000" w:themeColor="text1"/>
        </w:rPr>
        <w:t>•</w:t>
      </w:r>
      <w:r>
        <w:rPr>
          <w:color w:val="000000"/>
        </w:rPr>
        <w:t>Your text</w:t>
      </w:r>
      <w:r w:rsidRPr="00D024E1">
        <w:rPr>
          <w:color w:val="000000"/>
        </w:rPr>
        <w:t xml:space="preserve"> or novel (as requeste</w:t>
      </w:r>
      <w:r>
        <w:rPr>
          <w:color w:val="000000"/>
        </w:rPr>
        <w:t>d)</w:t>
      </w:r>
      <w:r w:rsidRPr="006E57CA">
        <w:rPr>
          <w:color w:val="000000"/>
        </w:rPr>
        <w:t xml:space="preserve"> </w:t>
      </w:r>
    </w:p>
    <w:p w14:paraId="18B1E57E" w14:textId="1DB6EC47" w:rsidR="009116C1" w:rsidRDefault="009116C1" w:rsidP="00D024E1">
      <w:pPr>
        <w:rPr>
          <w:color w:val="000000"/>
        </w:rPr>
      </w:pPr>
    </w:p>
    <w:tbl>
      <w:tblPr>
        <w:tblW w:w="10548" w:type="dxa"/>
        <w:tblLook w:val="04A0" w:firstRow="1" w:lastRow="0" w:firstColumn="1" w:lastColumn="0" w:noHBand="0" w:noVBand="1"/>
      </w:tblPr>
      <w:tblGrid>
        <w:gridCol w:w="1766"/>
        <w:gridCol w:w="3406"/>
        <w:gridCol w:w="2570"/>
        <w:gridCol w:w="2806"/>
      </w:tblGrid>
      <w:tr w:rsidR="009116C1" w:rsidRPr="009D4AD3" w14:paraId="33506F36" w14:textId="77777777" w:rsidTr="008A1823">
        <w:trPr>
          <w:trHeight w:val="900"/>
        </w:trPr>
        <w:tc>
          <w:tcPr>
            <w:tcW w:w="1548" w:type="dxa"/>
            <w:tcBorders>
              <w:top w:val="nil"/>
              <w:left w:val="nil"/>
              <w:bottom w:val="single" w:sz="4" w:space="0" w:color="auto"/>
              <w:right w:val="single" w:sz="4" w:space="0" w:color="auto"/>
            </w:tcBorders>
            <w:shd w:val="clear" w:color="auto" w:fill="auto"/>
            <w:vAlign w:val="bottom"/>
            <w:hideMark/>
          </w:tcPr>
          <w:p w14:paraId="7BBDC040" w14:textId="723F0553" w:rsidR="009116C1" w:rsidRPr="008A1823" w:rsidRDefault="009116C1" w:rsidP="00B20C1E">
            <w:pPr>
              <w:jc w:val="center"/>
              <w:rPr>
                <w:rFonts w:ascii="Georgia" w:eastAsia="Times New Roman" w:hAnsi="Georgia" w:cs="Times New Roman"/>
                <w:b/>
                <w:bCs/>
                <w:color w:val="000000"/>
              </w:rPr>
            </w:pPr>
            <w:r w:rsidRPr="008A1823">
              <w:rPr>
                <w:rFonts w:ascii="Georgia" w:eastAsia="Times New Roman" w:hAnsi="Georgia" w:cs="Times New Roman"/>
                <w:b/>
                <w:bCs/>
                <w:color w:val="000000"/>
              </w:rPr>
              <w:t>Dominguez Room 57</w:t>
            </w:r>
            <w:r w:rsidR="008A1823">
              <w:rPr>
                <w:rFonts w:ascii="Georgia" w:eastAsia="Times New Roman" w:hAnsi="Georgia" w:cs="Times New Roman"/>
                <w:b/>
                <w:bCs/>
                <w:color w:val="000000"/>
              </w:rPr>
              <w:t>/49</w:t>
            </w:r>
          </w:p>
        </w:tc>
        <w:tc>
          <w:tcPr>
            <w:tcW w:w="3510" w:type="dxa"/>
            <w:tcBorders>
              <w:top w:val="nil"/>
              <w:left w:val="nil"/>
              <w:bottom w:val="single" w:sz="4" w:space="0" w:color="auto"/>
              <w:right w:val="single" w:sz="4" w:space="0" w:color="auto"/>
            </w:tcBorders>
            <w:shd w:val="clear" w:color="auto" w:fill="auto"/>
            <w:vAlign w:val="bottom"/>
            <w:hideMark/>
          </w:tcPr>
          <w:p w14:paraId="39856145" w14:textId="77777777" w:rsidR="009116C1" w:rsidRPr="008A1823" w:rsidRDefault="009116C1" w:rsidP="00B20C1E">
            <w:pPr>
              <w:jc w:val="center"/>
              <w:rPr>
                <w:rFonts w:ascii="Georgia" w:eastAsia="Times New Roman" w:hAnsi="Georgia" w:cs="Times New Roman"/>
                <w:b/>
                <w:bCs/>
                <w:color w:val="000000"/>
              </w:rPr>
            </w:pPr>
            <w:r w:rsidRPr="008A1823">
              <w:rPr>
                <w:rFonts w:ascii="Georgia" w:eastAsia="Times New Roman" w:hAnsi="Georgia" w:cs="Times New Roman"/>
                <w:b/>
                <w:bCs/>
                <w:color w:val="000000"/>
              </w:rPr>
              <w:t>Be Responsible</w:t>
            </w:r>
          </w:p>
        </w:tc>
        <w:tc>
          <w:tcPr>
            <w:tcW w:w="2610" w:type="dxa"/>
            <w:tcBorders>
              <w:top w:val="nil"/>
              <w:left w:val="nil"/>
              <w:bottom w:val="single" w:sz="4" w:space="0" w:color="auto"/>
              <w:right w:val="single" w:sz="4" w:space="0" w:color="auto"/>
            </w:tcBorders>
            <w:shd w:val="clear" w:color="auto" w:fill="auto"/>
            <w:vAlign w:val="bottom"/>
            <w:hideMark/>
          </w:tcPr>
          <w:p w14:paraId="4CF15E05" w14:textId="77777777" w:rsidR="009116C1" w:rsidRPr="008A1823" w:rsidRDefault="009116C1" w:rsidP="00B20C1E">
            <w:pPr>
              <w:jc w:val="center"/>
              <w:rPr>
                <w:rFonts w:ascii="Georgia" w:eastAsia="Times New Roman" w:hAnsi="Georgia" w:cs="Times New Roman"/>
                <w:b/>
                <w:bCs/>
                <w:color w:val="000000"/>
              </w:rPr>
            </w:pPr>
            <w:r w:rsidRPr="008A1823">
              <w:rPr>
                <w:rFonts w:ascii="Georgia" w:eastAsia="Times New Roman" w:hAnsi="Georgia" w:cs="Times New Roman"/>
                <w:b/>
                <w:bCs/>
                <w:color w:val="000000"/>
              </w:rPr>
              <w:t>Be Respectful</w:t>
            </w:r>
          </w:p>
        </w:tc>
        <w:tc>
          <w:tcPr>
            <w:tcW w:w="2880" w:type="dxa"/>
            <w:tcBorders>
              <w:top w:val="nil"/>
              <w:left w:val="nil"/>
              <w:bottom w:val="single" w:sz="4" w:space="0" w:color="auto"/>
              <w:right w:val="single" w:sz="4" w:space="0" w:color="auto"/>
            </w:tcBorders>
            <w:shd w:val="clear" w:color="auto" w:fill="auto"/>
            <w:vAlign w:val="bottom"/>
            <w:hideMark/>
          </w:tcPr>
          <w:p w14:paraId="62B0CA5E" w14:textId="77777777" w:rsidR="009116C1" w:rsidRPr="008A1823" w:rsidRDefault="009116C1" w:rsidP="00B20C1E">
            <w:pPr>
              <w:jc w:val="center"/>
              <w:rPr>
                <w:rFonts w:ascii="Georgia" w:eastAsia="Times New Roman" w:hAnsi="Georgia" w:cs="Times New Roman"/>
                <w:b/>
                <w:bCs/>
                <w:color w:val="000000"/>
              </w:rPr>
            </w:pPr>
            <w:r w:rsidRPr="008A1823">
              <w:rPr>
                <w:rFonts w:ascii="Georgia" w:eastAsia="Times New Roman" w:hAnsi="Georgia" w:cs="Times New Roman"/>
                <w:b/>
                <w:bCs/>
                <w:color w:val="000000"/>
              </w:rPr>
              <w:t>Be Involved</w:t>
            </w:r>
          </w:p>
        </w:tc>
      </w:tr>
      <w:tr w:rsidR="009116C1" w:rsidRPr="009D4AD3" w14:paraId="3A36E1B1" w14:textId="77777777" w:rsidTr="008A1823">
        <w:trPr>
          <w:trHeight w:val="1790"/>
        </w:trPr>
        <w:tc>
          <w:tcPr>
            <w:tcW w:w="1548" w:type="dxa"/>
            <w:tcBorders>
              <w:top w:val="nil"/>
              <w:left w:val="nil"/>
              <w:bottom w:val="single" w:sz="4" w:space="0" w:color="auto"/>
              <w:right w:val="single" w:sz="4" w:space="0" w:color="auto"/>
            </w:tcBorders>
            <w:shd w:val="clear" w:color="auto" w:fill="auto"/>
            <w:vAlign w:val="bottom"/>
          </w:tcPr>
          <w:p w14:paraId="2FC73625"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t>Virtual Classroom</w:t>
            </w:r>
          </w:p>
        </w:tc>
        <w:tc>
          <w:tcPr>
            <w:tcW w:w="3510" w:type="dxa"/>
            <w:tcBorders>
              <w:top w:val="nil"/>
              <w:left w:val="nil"/>
              <w:bottom w:val="single" w:sz="4" w:space="0" w:color="auto"/>
              <w:right w:val="single" w:sz="4" w:space="0" w:color="auto"/>
            </w:tcBorders>
            <w:shd w:val="clear" w:color="auto" w:fill="auto"/>
            <w:vAlign w:val="center"/>
          </w:tcPr>
          <w:p w14:paraId="087506E1"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Make sure your alerts for Google Classroom and Remind are turned on.</w:t>
            </w:r>
          </w:p>
          <w:p w14:paraId="2CAC2283" w14:textId="77777777" w:rsid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Make sure to check due dates and virtual meeting times daily.</w:t>
            </w:r>
          </w:p>
          <w:p w14:paraId="0C95ACA0" w14:textId="464CF315" w:rsidR="00F507AC" w:rsidRPr="009116C1" w:rsidRDefault="00F507AC" w:rsidP="009116C1">
            <w:pPr>
              <w:pStyle w:val="ListParagraph"/>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Sit still and </w:t>
            </w:r>
            <w:r w:rsidR="009E788F">
              <w:rPr>
                <w:rFonts w:ascii="Times New Roman" w:eastAsia="Times New Roman" w:hAnsi="Times New Roman" w:cs="Times New Roman"/>
                <w:color w:val="000000"/>
              </w:rPr>
              <w:t>set your camera at eye level</w:t>
            </w:r>
            <w:r w:rsidR="00C90A96">
              <w:rPr>
                <w:rFonts w:ascii="Times New Roman" w:eastAsia="Times New Roman" w:hAnsi="Times New Roman" w:cs="Times New Roman"/>
                <w:color w:val="000000"/>
              </w:rPr>
              <w:t>.</w:t>
            </w:r>
          </w:p>
        </w:tc>
        <w:tc>
          <w:tcPr>
            <w:tcW w:w="2610" w:type="dxa"/>
            <w:tcBorders>
              <w:top w:val="nil"/>
              <w:left w:val="nil"/>
              <w:bottom w:val="single" w:sz="4" w:space="0" w:color="auto"/>
              <w:right w:val="single" w:sz="4" w:space="0" w:color="auto"/>
            </w:tcBorders>
            <w:shd w:val="clear" w:color="auto" w:fill="auto"/>
            <w:vAlign w:val="center"/>
          </w:tcPr>
          <w:p w14:paraId="7C498960" w14:textId="77777777" w:rsidR="007B2A52" w:rsidRDefault="007B2A52" w:rsidP="009116C1">
            <w:pPr>
              <w:pStyle w:val="ListParagraph"/>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Turn on your camera when entering.</w:t>
            </w:r>
          </w:p>
          <w:p w14:paraId="65A55F10" w14:textId="77777777" w:rsidR="00572F6A" w:rsidRDefault="004500F8" w:rsidP="009116C1">
            <w:pPr>
              <w:pStyle w:val="ListParagraph"/>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Use chat box to ask questions only.</w:t>
            </w:r>
          </w:p>
          <w:p w14:paraId="53E07313" w14:textId="77777777" w:rsidR="0023209D" w:rsidRDefault="0023209D" w:rsidP="009116C1">
            <w:pPr>
              <w:pStyle w:val="ListParagraph"/>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Raise your hand before speaking.</w:t>
            </w:r>
          </w:p>
          <w:p w14:paraId="650C2328" w14:textId="4B2DE009" w:rsidR="00002B3D" w:rsidRPr="009116C1" w:rsidRDefault="00002B3D" w:rsidP="009116C1">
            <w:pPr>
              <w:pStyle w:val="ListParagraph"/>
              <w:numPr>
                <w:ilvl w:val="0"/>
                <w:numId w:val="17"/>
              </w:numPr>
              <w:rPr>
                <w:rFonts w:ascii="Times New Roman" w:eastAsia="Times New Roman" w:hAnsi="Times New Roman" w:cs="Times New Roman"/>
                <w:color w:val="000000"/>
              </w:rPr>
            </w:pPr>
            <w:r>
              <w:rPr>
                <w:rFonts w:ascii="Times New Roman" w:eastAsia="Times New Roman" w:hAnsi="Times New Roman" w:cs="Times New Roman"/>
                <w:color w:val="000000"/>
              </w:rPr>
              <w:t>No eating.</w:t>
            </w:r>
          </w:p>
        </w:tc>
        <w:tc>
          <w:tcPr>
            <w:tcW w:w="2880" w:type="dxa"/>
            <w:tcBorders>
              <w:top w:val="nil"/>
              <w:left w:val="nil"/>
              <w:bottom w:val="single" w:sz="4" w:space="0" w:color="auto"/>
              <w:right w:val="single" w:sz="4" w:space="0" w:color="auto"/>
            </w:tcBorders>
            <w:shd w:val="clear" w:color="auto" w:fill="auto"/>
            <w:vAlign w:val="center"/>
          </w:tcPr>
          <w:p w14:paraId="1DAD95BE"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Ask questions appropriate to the task.</w:t>
            </w:r>
          </w:p>
          <w:p w14:paraId="36356A2C"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Take notes during all posted lectures, videos and live conferences as directed.</w:t>
            </w:r>
          </w:p>
        </w:tc>
      </w:tr>
      <w:tr w:rsidR="009116C1" w:rsidRPr="009D4AD3" w14:paraId="178BA96B" w14:textId="77777777" w:rsidTr="008A1823">
        <w:trPr>
          <w:trHeight w:val="1790"/>
        </w:trPr>
        <w:tc>
          <w:tcPr>
            <w:tcW w:w="1548" w:type="dxa"/>
            <w:tcBorders>
              <w:top w:val="nil"/>
              <w:left w:val="nil"/>
              <w:bottom w:val="single" w:sz="4" w:space="0" w:color="auto"/>
              <w:right w:val="single" w:sz="4" w:space="0" w:color="auto"/>
            </w:tcBorders>
            <w:shd w:val="clear" w:color="auto" w:fill="auto"/>
            <w:vAlign w:val="bottom"/>
            <w:hideMark/>
          </w:tcPr>
          <w:p w14:paraId="667D169E"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t>Entering &amp; Exiting the Classroom</w:t>
            </w:r>
          </w:p>
        </w:tc>
        <w:tc>
          <w:tcPr>
            <w:tcW w:w="3510" w:type="dxa"/>
            <w:tcBorders>
              <w:top w:val="nil"/>
              <w:left w:val="nil"/>
              <w:bottom w:val="single" w:sz="4" w:space="0" w:color="auto"/>
              <w:right w:val="single" w:sz="4" w:space="0" w:color="auto"/>
            </w:tcBorders>
            <w:shd w:val="clear" w:color="auto" w:fill="auto"/>
            <w:vAlign w:val="center"/>
            <w:hideMark/>
          </w:tcPr>
          <w:p w14:paraId="67D9AB00"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Be on time</w:t>
            </w:r>
          </w:p>
          <w:p w14:paraId="248205A7"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Take your assigned seat</w:t>
            </w:r>
          </w:p>
          <w:p w14:paraId="2B1FABAA"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Have all requested materials with you</w:t>
            </w:r>
          </w:p>
        </w:tc>
        <w:tc>
          <w:tcPr>
            <w:tcW w:w="2610" w:type="dxa"/>
            <w:tcBorders>
              <w:top w:val="nil"/>
              <w:left w:val="nil"/>
              <w:bottom w:val="single" w:sz="4" w:space="0" w:color="auto"/>
              <w:right w:val="single" w:sz="4" w:space="0" w:color="auto"/>
            </w:tcBorders>
            <w:shd w:val="clear" w:color="auto" w:fill="auto"/>
            <w:vAlign w:val="center"/>
            <w:hideMark/>
          </w:tcPr>
          <w:p w14:paraId="790963FC"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Hats, earbuds &amp; phones put away</w:t>
            </w:r>
          </w:p>
          <w:p w14:paraId="784DA278"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At the end of class, be in your seat ready to be dismissed</w:t>
            </w:r>
          </w:p>
        </w:tc>
        <w:tc>
          <w:tcPr>
            <w:tcW w:w="2880" w:type="dxa"/>
            <w:tcBorders>
              <w:top w:val="nil"/>
              <w:left w:val="nil"/>
              <w:bottom w:val="single" w:sz="4" w:space="0" w:color="auto"/>
              <w:right w:val="single" w:sz="4" w:space="0" w:color="auto"/>
            </w:tcBorders>
            <w:shd w:val="clear" w:color="auto" w:fill="auto"/>
            <w:vAlign w:val="center"/>
            <w:hideMark/>
          </w:tcPr>
          <w:p w14:paraId="555ED366"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Check board for daily agenda</w:t>
            </w:r>
          </w:p>
          <w:p w14:paraId="31E0C8FF" w14:textId="77777777" w:rsidR="009116C1" w:rsidRPr="009116C1" w:rsidRDefault="009116C1" w:rsidP="009116C1">
            <w:pPr>
              <w:pStyle w:val="ListParagraph"/>
              <w:numPr>
                <w:ilvl w:val="0"/>
                <w:numId w:val="17"/>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Begin warm-up activity</w:t>
            </w:r>
          </w:p>
        </w:tc>
      </w:tr>
      <w:tr w:rsidR="009116C1" w:rsidRPr="009D4AD3" w14:paraId="6E0A4CB0" w14:textId="77777777" w:rsidTr="008A1823">
        <w:trPr>
          <w:trHeight w:val="1520"/>
        </w:trPr>
        <w:tc>
          <w:tcPr>
            <w:tcW w:w="1548" w:type="dxa"/>
            <w:tcBorders>
              <w:top w:val="nil"/>
              <w:left w:val="nil"/>
              <w:bottom w:val="single" w:sz="4" w:space="0" w:color="auto"/>
              <w:right w:val="single" w:sz="4" w:space="0" w:color="auto"/>
            </w:tcBorders>
            <w:shd w:val="clear" w:color="auto" w:fill="auto"/>
            <w:vAlign w:val="bottom"/>
            <w:hideMark/>
          </w:tcPr>
          <w:p w14:paraId="63EF2BFC"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t>The Teacher is Speaking</w:t>
            </w:r>
          </w:p>
        </w:tc>
        <w:tc>
          <w:tcPr>
            <w:tcW w:w="3510" w:type="dxa"/>
            <w:tcBorders>
              <w:top w:val="nil"/>
              <w:left w:val="nil"/>
              <w:bottom w:val="single" w:sz="4" w:space="0" w:color="auto"/>
              <w:right w:val="single" w:sz="4" w:space="0" w:color="auto"/>
            </w:tcBorders>
            <w:shd w:val="clear" w:color="auto" w:fill="auto"/>
            <w:vAlign w:val="center"/>
            <w:hideMark/>
          </w:tcPr>
          <w:p w14:paraId="697752A3"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Be prepared with materials</w:t>
            </w:r>
          </w:p>
          <w:p w14:paraId="21AA2D3B"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Remain seated</w:t>
            </w:r>
          </w:p>
          <w:p w14:paraId="1895E722"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Raise your hand when you have a question</w:t>
            </w:r>
          </w:p>
        </w:tc>
        <w:tc>
          <w:tcPr>
            <w:tcW w:w="2610" w:type="dxa"/>
            <w:tcBorders>
              <w:top w:val="nil"/>
              <w:left w:val="nil"/>
              <w:bottom w:val="single" w:sz="4" w:space="0" w:color="auto"/>
              <w:right w:val="single" w:sz="4" w:space="0" w:color="auto"/>
            </w:tcBorders>
            <w:shd w:val="clear" w:color="auto" w:fill="auto"/>
            <w:vAlign w:val="center"/>
            <w:hideMark/>
          </w:tcPr>
          <w:p w14:paraId="49D0CDC1"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Eyes on speaker</w:t>
            </w:r>
          </w:p>
          <w:p w14:paraId="6A724D1D"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Follow directions</w:t>
            </w:r>
          </w:p>
        </w:tc>
        <w:tc>
          <w:tcPr>
            <w:tcW w:w="2880" w:type="dxa"/>
            <w:tcBorders>
              <w:top w:val="nil"/>
              <w:left w:val="nil"/>
              <w:bottom w:val="single" w:sz="4" w:space="0" w:color="auto"/>
              <w:right w:val="single" w:sz="4" w:space="0" w:color="auto"/>
            </w:tcBorders>
            <w:shd w:val="clear" w:color="auto" w:fill="auto"/>
            <w:vAlign w:val="center"/>
            <w:hideMark/>
          </w:tcPr>
          <w:p w14:paraId="3E052FDF"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Be an active listener</w:t>
            </w:r>
          </w:p>
          <w:p w14:paraId="680A4BC9"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Take notes as appropriate</w:t>
            </w:r>
          </w:p>
        </w:tc>
      </w:tr>
      <w:tr w:rsidR="009116C1" w:rsidRPr="009D4AD3" w14:paraId="3E93009B" w14:textId="77777777" w:rsidTr="008A1823">
        <w:trPr>
          <w:trHeight w:val="1439"/>
        </w:trPr>
        <w:tc>
          <w:tcPr>
            <w:tcW w:w="1548" w:type="dxa"/>
            <w:tcBorders>
              <w:top w:val="nil"/>
              <w:left w:val="nil"/>
              <w:bottom w:val="single" w:sz="4" w:space="0" w:color="auto"/>
              <w:right w:val="single" w:sz="4" w:space="0" w:color="auto"/>
            </w:tcBorders>
            <w:shd w:val="clear" w:color="auto" w:fill="auto"/>
            <w:vAlign w:val="bottom"/>
            <w:hideMark/>
          </w:tcPr>
          <w:p w14:paraId="1C2CE0A5"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t>Working Independently</w:t>
            </w:r>
          </w:p>
        </w:tc>
        <w:tc>
          <w:tcPr>
            <w:tcW w:w="3510" w:type="dxa"/>
            <w:tcBorders>
              <w:top w:val="nil"/>
              <w:left w:val="nil"/>
              <w:bottom w:val="single" w:sz="4" w:space="0" w:color="auto"/>
              <w:right w:val="single" w:sz="4" w:space="0" w:color="auto"/>
            </w:tcBorders>
            <w:shd w:val="clear" w:color="auto" w:fill="auto"/>
            <w:vAlign w:val="center"/>
            <w:hideMark/>
          </w:tcPr>
          <w:p w14:paraId="00B2D237"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Focus on the task</w:t>
            </w:r>
          </w:p>
          <w:p w14:paraId="67374B44"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 xml:space="preserve">Use devices appropriately </w:t>
            </w:r>
            <w:r w:rsidRPr="009116C1">
              <w:rPr>
                <w:rFonts w:ascii="Times New Roman" w:eastAsia="Times New Roman" w:hAnsi="Times New Roman" w:cs="Times New Roman"/>
                <w:color w:val="000000"/>
                <w:u w:val="single"/>
              </w:rPr>
              <w:t>with teacher approval</w:t>
            </w:r>
          </w:p>
        </w:tc>
        <w:tc>
          <w:tcPr>
            <w:tcW w:w="2610" w:type="dxa"/>
            <w:tcBorders>
              <w:top w:val="nil"/>
              <w:left w:val="nil"/>
              <w:bottom w:val="single" w:sz="4" w:space="0" w:color="auto"/>
              <w:right w:val="single" w:sz="4" w:space="0" w:color="auto"/>
            </w:tcBorders>
            <w:shd w:val="clear" w:color="auto" w:fill="auto"/>
            <w:vAlign w:val="center"/>
            <w:hideMark/>
          </w:tcPr>
          <w:p w14:paraId="4F4F4DE3"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Talk quietly as to not disturb others</w:t>
            </w:r>
          </w:p>
          <w:p w14:paraId="306BEF22"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Work should be done to the best of your ability</w:t>
            </w:r>
          </w:p>
        </w:tc>
        <w:tc>
          <w:tcPr>
            <w:tcW w:w="2880" w:type="dxa"/>
            <w:tcBorders>
              <w:top w:val="nil"/>
              <w:left w:val="nil"/>
              <w:bottom w:val="single" w:sz="4" w:space="0" w:color="auto"/>
              <w:right w:val="single" w:sz="4" w:space="0" w:color="auto"/>
            </w:tcBorders>
            <w:shd w:val="clear" w:color="auto" w:fill="auto"/>
            <w:vAlign w:val="center"/>
            <w:hideMark/>
          </w:tcPr>
          <w:p w14:paraId="37C1B3E2"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Follow all instructions</w:t>
            </w:r>
          </w:p>
          <w:p w14:paraId="1D1EB859" w14:textId="77777777" w:rsidR="009116C1" w:rsidRPr="009116C1" w:rsidRDefault="009116C1" w:rsidP="009116C1">
            <w:pPr>
              <w:pStyle w:val="ListParagraph"/>
              <w:numPr>
                <w:ilvl w:val="0"/>
                <w:numId w:val="18"/>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 xml:space="preserve">If you have a question, ask for clarification </w:t>
            </w:r>
          </w:p>
        </w:tc>
      </w:tr>
      <w:tr w:rsidR="009116C1" w:rsidRPr="009D4AD3" w14:paraId="6A8C7A62" w14:textId="77777777" w:rsidTr="008A1823">
        <w:trPr>
          <w:trHeight w:val="1331"/>
        </w:trPr>
        <w:tc>
          <w:tcPr>
            <w:tcW w:w="1548" w:type="dxa"/>
            <w:tcBorders>
              <w:top w:val="nil"/>
              <w:left w:val="nil"/>
              <w:bottom w:val="single" w:sz="4" w:space="0" w:color="auto"/>
              <w:right w:val="single" w:sz="4" w:space="0" w:color="auto"/>
            </w:tcBorders>
            <w:shd w:val="clear" w:color="auto" w:fill="auto"/>
            <w:vAlign w:val="bottom"/>
            <w:hideMark/>
          </w:tcPr>
          <w:p w14:paraId="288AFEB8"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lastRenderedPageBreak/>
              <w:t>Working with a Group</w:t>
            </w:r>
          </w:p>
        </w:tc>
        <w:tc>
          <w:tcPr>
            <w:tcW w:w="3510" w:type="dxa"/>
            <w:tcBorders>
              <w:top w:val="nil"/>
              <w:left w:val="nil"/>
              <w:bottom w:val="single" w:sz="4" w:space="0" w:color="auto"/>
              <w:right w:val="single" w:sz="4" w:space="0" w:color="auto"/>
            </w:tcBorders>
            <w:shd w:val="clear" w:color="auto" w:fill="auto"/>
            <w:vAlign w:val="center"/>
            <w:hideMark/>
          </w:tcPr>
          <w:p w14:paraId="775AAC76"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Focus on the task and your role in the group</w:t>
            </w:r>
          </w:p>
          <w:p w14:paraId="6C971FFA"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Use devices appropriately with teacher approval</w:t>
            </w:r>
          </w:p>
        </w:tc>
        <w:tc>
          <w:tcPr>
            <w:tcW w:w="2610" w:type="dxa"/>
            <w:tcBorders>
              <w:top w:val="nil"/>
              <w:left w:val="nil"/>
              <w:bottom w:val="single" w:sz="4" w:space="0" w:color="auto"/>
              <w:right w:val="single" w:sz="4" w:space="0" w:color="auto"/>
            </w:tcBorders>
            <w:shd w:val="clear" w:color="auto" w:fill="auto"/>
            <w:vAlign w:val="center"/>
            <w:hideMark/>
          </w:tcPr>
          <w:p w14:paraId="7CB2B66C"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 xml:space="preserve">Communicate with </w:t>
            </w:r>
            <w:r w:rsidRPr="009116C1">
              <w:rPr>
                <w:rFonts w:ascii="Times New Roman" w:eastAsia="Times New Roman" w:hAnsi="Times New Roman" w:cs="Times New Roman"/>
                <w:color w:val="000000"/>
                <w:u w:val="single"/>
              </w:rPr>
              <w:t>your</w:t>
            </w:r>
            <w:r w:rsidRPr="009116C1">
              <w:rPr>
                <w:rFonts w:ascii="Times New Roman" w:eastAsia="Times New Roman" w:hAnsi="Times New Roman" w:cs="Times New Roman"/>
                <w:color w:val="000000"/>
              </w:rPr>
              <w:t xml:space="preserve"> group members only</w:t>
            </w:r>
          </w:p>
          <w:p w14:paraId="6F0D5022"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Work should be done to the best of your ability</w:t>
            </w:r>
          </w:p>
        </w:tc>
        <w:tc>
          <w:tcPr>
            <w:tcW w:w="2880" w:type="dxa"/>
            <w:tcBorders>
              <w:top w:val="nil"/>
              <w:left w:val="nil"/>
              <w:bottom w:val="single" w:sz="4" w:space="0" w:color="auto"/>
              <w:right w:val="single" w:sz="4" w:space="0" w:color="auto"/>
            </w:tcBorders>
            <w:shd w:val="clear" w:color="auto" w:fill="auto"/>
            <w:vAlign w:val="center"/>
            <w:hideMark/>
          </w:tcPr>
          <w:p w14:paraId="6CC80EC7"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Follow all instructions</w:t>
            </w:r>
          </w:p>
          <w:p w14:paraId="51EBCDD2"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If you have a question, ask for clarification</w:t>
            </w:r>
          </w:p>
          <w:p w14:paraId="5E43CFEC" w14:textId="77777777" w:rsidR="009116C1" w:rsidRPr="009116C1" w:rsidRDefault="009116C1" w:rsidP="009116C1">
            <w:pPr>
              <w:pStyle w:val="ListParagraph"/>
              <w:numPr>
                <w:ilvl w:val="0"/>
                <w:numId w:val="19"/>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Contribute to the group's work</w:t>
            </w:r>
          </w:p>
        </w:tc>
      </w:tr>
      <w:tr w:rsidR="009116C1" w:rsidRPr="009D4AD3" w14:paraId="0D555552" w14:textId="77777777" w:rsidTr="008A1823">
        <w:trPr>
          <w:trHeight w:val="1610"/>
        </w:trPr>
        <w:tc>
          <w:tcPr>
            <w:tcW w:w="1548" w:type="dxa"/>
            <w:tcBorders>
              <w:top w:val="nil"/>
              <w:left w:val="nil"/>
              <w:bottom w:val="single" w:sz="4" w:space="0" w:color="auto"/>
              <w:right w:val="single" w:sz="4" w:space="0" w:color="auto"/>
            </w:tcBorders>
            <w:shd w:val="clear" w:color="auto" w:fill="auto"/>
            <w:vAlign w:val="bottom"/>
            <w:hideMark/>
          </w:tcPr>
          <w:p w14:paraId="2A3FDFCA" w14:textId="77777777" w:rsidR="009116C1" w:rsidRPr="009116C1" w:rsidRDefault="009116C1" w:rsidP="00B20C1E">
            <w:pPr>
              <w:jc w:val="center"/>
              <w:rPr>
                <w:rFonts w:ascii="Georgia" w:eastAsia="Times New Roman" w:hAnsi="Georgia" w:cs="Times New Roman"/>
                <w:color w:val="000000"/>
              </w:rPr>
            </w:pPr>
            <w:r w:rsidRPr="009116C1">
              <w:rPr>
                <w:rFonts w:ascii="Georgia" w:eastAsia="Times New Roman" w:hAnsi="Georgia" w:cs="Times New Roman"/>
                <w:color w:val="000000"/>
              </w:rPr>
              <w:t>OVERALL</w:t>
            </w:r>
          </w:p>
        </w:tc>
        <w:tc>
          <w:tcPr>
            <w:tcW w:w="3510" w:type="dxa"/>
            <w:tcBorders>
              <w:top w:val="nil"/>
              <w:left w:val="nil"/>
              <w:bottom w:val="single" w:sz="4" w:space="0" w:color="auto"/>
              <w:right w:val="single" w:sz="4" w:space="0" w:color="auto"/>
            </w:tcBorders>
            <w:shd w:val="clear" w:color="auto" w:fill="auto"/>
            <w:vAlign w:val="center"/>
            <w:hideMark/>
          </w:tcPr>
          <w:p w14:paraId="6F790838"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Be polite &amp; kind to others</w:t>
            </w:r>
          </w:p>
          <w:p w14:paraId="113D4342"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Take ownership for your behavior</w:t>
            </w:r>
          </w:p>
          <w:p w14:paraId="7649F8A4"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Keep classroom neat &amp; clean</w:t>
            </w:r>
          </w:p>
        </w:tc>
        <w:tc>
          <w:tcPr>
            <w:tcW w:w="2610" w:type="dxa"/>
            <w:tcBorders>
              <w:top w:val="nil"/>
              <w:left w:val="nil"/>
              <w:bottom w:val="single" w:sz="4" w:space="0" w:color="auto"/>
              <w:right w:val="single" w:sz="4" w:space="0" w:color="auto"/>
            </w:tcBorders>
            <w:shd w:val="clear" w:color="auto" w:fill="auto"/>
            <w:vAlign w:val="center"/>
            <w:hideMark/>
          </w:tcPr>
          <w:p w14:paraId="0ED4983A"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Keep your hands, feet, &amp; objects to yourself</w:t>
            </w:r>
          </w:p>
          <w:p w14:paraId="0CE0AB3C"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Respect other's belongings and their personal space</w:t>
            </w:r>
          </w:p>
        </w:tc>
        <w:tc>
          <w:tcPr>
            <w:tcW w:w="2880" w:type="dxa"/>
            <w:tcBorders>
              <w:top w:val="nil"/>
              <w:left w:val="nil"/>
              <w:bottom w:val="single" w:sz="4" w:space="0" w:color="auto"/>
              <w:right w:val="single" w:sz="4" w:space="0" w:color="auto"/>
            </w:tcBorders>
            <w:shd w:val="clear" w:color="auto" w:fill="auto"/>
            <w:vAlign w:val="center"/>
            <w:hideMark/>
          </w:tcPr>
          <w:p w14:paraId="2215DF2F"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Do your own original work</w:t>
            </w:r>
          </w:p>
          <w:p w14:paraId="3C1FE55E"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Encourage &amp; help others when asked to</w:t>
            </w:r>
          </w:p>
          <w:p w14:paraId="2EAF1214" w14:textId="77777777" w:rsidR="009116C1" w:rsidRPr="009116C1" w:rsidRDefault="009116C1" w:rsidP="009116C1">
            <w:pPr>
              <w:pStyle w:val="ListParagraph"/>
              <w:numPr>
                <w:ilvl w:val="0"/>
                <w:numId w:val="20"/>
              </w:numPr>
              <w:rPr>
                <w:rFonts w:ascii="Times New Roman" w:eastAsia="Times New Roman" w:hAnsi="Times New Roman" w:cs="Times New Roman"/>
                <w:color w:val="000000"/>
              </w:rPr>
            </w:pPr>
            <w:r w:rsidRPr="009116C1">
              <w:rPr>
                <w:rFonts w:ascii="Times New Roman" w:eastAsia="Times New Roman" w:hAnsi="Times New Roman" w:cs="Times New Roman"/>
                <w:color w:val="000000"/>
              </w:rPr>
              <w:t>Use teacher's office hours to reassess &amp; get more feedback</w:t>
            </w:r>
          </w:p>
        </w:tc>
      </w:tr>
    </w:tbl>
    <w:p w14:paraId="0A7E2C66" w14:textId="12FAB59B" w:rsidR="009C7B86" w:rsidRDefault="009C7B86" w:rsidP="00D024E1">
      <w:pPr>
        <w:rPr>
          <w:color w:val="000000"/>
        </w:rPr>
      </w:pPr>
    </w:p>
    <w:p w14:paraId="024ABA21" w14:textId="77777777" w:rsidR="009C7B86" w:rsidRDefault="009C7B86" w:rsidP="009C7B86">
      <w:pPr>
        <w:rPr>
          <w:b/>
        </w:rPr>
      </w:pPr>
      <w:r>
        <w:rPr>
          <w:b/>
        </w:rPr>
        <w:t>Grading and Assessment</w:t>
      </w:r>
    </w:p>
    <w:p w14:paraId="07D328EF" w14:textId="77777777" w:rsidR="009C7B86" w:rsidRDefault="009C7B86" w:rsidP="009C7B86">
      <w:pPr>
        <w:pStyle w:val="ListParagraph"/>
        <w:numPr>
          <w:ilvl w:val="0"/>
          <w:numId w:val="13"/>
        </w:numPr>
      </w:pPr>
      <w:r w:rsidRPr="00D024E1">
        <w:t>This course is assessed by mastery of</w:t>
      </w:r>
      <w:r>
        <w:t xml:space="preserve"> the</w:t>
      </w:r>
      <w:r w:rsidRPr="00D024E1">
        <w:t xml:space="preserve"> skills and </w:t>
      </w:r>
      <w:r>
        <w:t>learning goals</w:t>
      </w:r>
      <w:r w:rsidRPr="00D024E1">
        <w:t xml:space="preserve"> that are standards based, meaning you must be able to SHOW WHAT YOU KNOW.  </w:t>
      </w:r>
    </w:p>
    <w:p w14:paraId="4AD5FAFE" w14:textId="77777777" w:rsidR="009C7B86" w:rsidRDefault="009C7B86" w:rsidP="009C7B86">
      <w:pPr>
        <w:pStyle w:val="ListParagraph"/>
        <w:numPr>
          <w:ilvl w:val="0"/>
          <w:numId w:val="13"/>
        </w:numPr>
      </w:pPr>
      <w:r w:rsidRPr="00D024E1">
        <w:t>Grades should be: Accurate, Consistent, Meaningful, and Supportive of Learning.</w:t>
      </w:r>
    </w:p>
    <w:p w14:paraId="0E0ACC84" w14:textId="77777777" w:rsidR="009C7B86" w:rsidRDefault="009C7B86" w:rsidP="009C7B86">
      <w:pPr>
        <w:pStyle w:val="ListParagraph"/>
        <w:numPr>
          <w:ilvl w:val="0"/>
          <w:numId w:val="13"/>
        </w:numPr>
      </w:pPr>
      <w:r w:rsidRPr="00D024E1">
        <w:t xml:space="preserve">Grades </w:t>
      </w:r>
      <w:r>
        <w:t xml:space="preserve">will </w:t>
      </w:r>
      <w:r w:rsidRPr="00C65893">
        <w:rPr>
          <w:u w:val="single"/>
        </w:rPr>
        <w:t>only</w:t>
      </w:r>
      <w:r>
        <w:t xml:space="preserve"> reflect the student’s level of academic achievement </w:t>
      </w:r>
    </w:p>
    <w:p w14:paraId="4F549DDF" w14:textId="77777777" w:rsidR="009C7B86" w:rsidRDefault="009C7B86" w:rsidP="009C7B86">
      <w:pPr>
        <w:pStyle w:val="ListParagraph"/>
        <w:numPr>
          <w:ilvl w:val="0"/>
          <w:numId w:val="13"/>
        </w:numPr>
      </w:pPr>
      <w:r>
        <w:t xml:space="preserve">Learning goals and skills being assessed will be posted prominently and communicated directly to students. </w:t>
      </w:r>
    </w:p>
    <w:p w14:paraId="7C395D82" w14:textId="77777777" w:rsidR="009C7B86" w:rsidRDefault="009C7B86" w:rsidP="009C7B86">
      <w:pPr>
        <w:pStyle w:val="ListParagraph"/>
        <w:numPr>
          <w:ilvl w:val="0"/>
          <w:numId w:val="13"/>
        </w:numPr>
      </w:pPr>
      <w:r>
        <w:t xml:space="preserve">Academic grades will NOT be based on work habits, participation, </w:t>
      </w:r>
      <w:r w:rsidRPr="00D024E1">
        <w:t>extra credit, homework,</w:t>
      </w:r>
      <w:r>
        <w:t xml:space="preserve"> or</w:t>
      </w:r>
      <w:r w:rsidRPr="00D024E1">
        <w:t xml:space="preserve"> late </w:t>
      </w:r>
      <w:r>
        <w:t>work punishments</w:t>
      </w:r>
      <w:r w:rsidRPr="00D024E1">
        <w:t>.</w:t>
      </w:r>
    </w:p>
    <w:p w14:paraId="3FC53AD7" w14:textId="77777777" w:rsidR="009C7B86" w:rsidRDefault="009C7B86" w:rsidP="009C7B86">
      <w:pPr>
        <w:pStyle w:val="ListParagraph"/>
        <w:numPr>
          <w:ilvl w:val="0"/>
          <w:numId w:val="13"/>
        </w:numPr>
      </w:pPr>
      <w:r>
        <w:t xml:space="preserve">Students will have multiple assessment opportunities to demonstrate higher levels of learning. </w:t>
      </w:r>
    </w:p>
    <w:p w14:paraId="0C6F1244" w14:textId="77777777" w:rsidR="009C7B86" w:rsidRDefault="009C7B86" w:rsidP="009C7B86">
      <w:pPr>
        <w:pStyle w:val="ListParagraph"/>
        <w:numPr>
          <w:ilvl w:val="0"/>
          <w:numId w:val="13"/>
        </w:numPr>
      </w:pPr>
      <w:r w:rsidRPr="00D024E1">
        <w:t xml:space="preserve">All assessments are completed with a rubric that is based on a 4-point system. </w:t>
      </w:r>
      <w:r>
        <w:t>Zero</w:t>
      </w:r>
      <w:r w:rsidRPr="00D024E1">
        <w:t xml:space="preserve">s are only issued if there is NO EVIDENCE of learning (i.e. incomplete or missing assessment). </w:t>
      </w:r>
    </w:p>
    <w:p w14:paraId="0945D1B0" w14:textId="77777777" w:rsidR="009C7B86" w:rsidRDefault="009C7B86" w:rsidP="009C7B86">
      <w:pPr>
        <w:rPr>
          <w:b/>
        </w:rPr>
      </w:pPr>
    </w:p>
    <w:p w14:paraId="568A0F79" w14:textId="77777777" w:rsidR="009C7B86" w:rsidRPr="00D024E1" w:rsidRDefault="009C7B86" w:rsidP="009C7B86">
      <w:pPr>
        <w:rPr>
          <w:b/>
        </w:rPr>
      </w:pPr>
      <w:r w:rsidRPr="00D024E1">
        <w:rPr>
          <w:b/>
        </w:rPr>
        <w:t xml:space="preserve">Re-assessments: </w:t>
      </w:r>
    </w:p>
    <w:p w14:paraId="09807A30" w14:textId="77777777" w:rsidR="009C7B86" w:rsidRDefault="009C7B86" w:rsidP="009C7B86">
      <w:pPr>
        <w:pStyle w:val="ListParagraph"/>
        <w:numPr>
          <w:ilvl w:val="0"/>
          <w:numId w:val="14"/>
        </w:numPr>
      </w:pPr>
      <w:r w:rsidRPr="00D024E1">
        <w:t xml:space="preserve">When an assessment is missing or is below a score of mastery, a student may request a reassessment by filling out a </w:t>
      </w:r>
      <w:r w:rsidRPr="00CF365E">
        <w:rPr>
          <w:b/>
          <w:i/>
        </w:rPr>
        <w:t>“Reassessment Slip”</w:t>
      </w:r>
      <w:r w:rsidRPr="00D024E1">
        <w:t xml:space="preserve">.  </w:t>
      </w:r>
    </w:p>
    <w:p w14:paraId="20DC4620" w14:textId="77777777" w:rsidR="009C7B86" w:rsidRDefault="009C7B86" w:rsidP="009C7B86">
      <w:pPr>
        <w:pStyle w:val="ListParagraph"/>
        <w:numPr>
          <w:ilvl w:val="0"/>
          <w:numId w:val="14"/>
        </w:numPr>
      </w:pPr>
      <w:r w:rsidRPr="00CF365E">
        <w:rPr>
          <w:b/>
          <w:u w:val="single"/>
        </w:rPr>
        <w:t>No reassessments will be allowed during the final week of a grading period</w:t>
      </w:r>
      <w:r w:rsidRPr="00D024E1">
        <w:t xml:space="preserve">. </w:t>
      </w:r>
    </w:p>
    <w:p w14:paraId="3D7B066D" w14:textId="77777777" w:rsidR="009C7B86" w:rsidRDefault="009C7B86" w:rsidP="009C7B86">
      <w:pPr>
        <w:pStyle w:val="ListParagraph"/>
        <w:numPr>
          <w:ilvl w:val="0"/>
          <w:numId w:val="14"/>
        </w:numPr>
      </w:pPr>
      <w:r w:rsidRPr="00D024E1">
        <w:t xml:space="preserve">The reassessment score will be recorded in the grade book and used to help determine the student’s grade for the outcome. Completing a reassessment does not guarantee that the student’s grade will increase. </w:t>
      </w:r>
    </w:p>
    <w:p w14:paraId="33B26468" w14:textId="77777777" w:rsidR="009C7B86" w:rsidRDefault="009C7B86" w:rsidP="009C7B86">
      <w:pPr>
        <w:pStyle w:val="ListParagraph"/>
        <w:numPr>
          <w:ilvl w:val="0"/>
          <w:numId w:val="14"/>
        </w:numPr>
      </w:pPr>
      <w:r w:rsidRPr="00D024E1">
        <w:t xml:space="preserve">A reassessment is NEVER the original assessment. A reassessment is an opportunity for a student to show evidence of learning the material they are required to learn. </w:t>
      </w:r>
    </w:p>
    <w:p w14:paraId="5DC2B755" w14:textId="77777777" w:rsidR="009C7B86" w:rsidRPr="00D024E1" w:rsidRDefault="009C7B86" w:rsidP="009C7B86">
      <w:pPr>
        <w:pStyle w:val="ListParagraph"/>
        <w:numPr>
          <w:ilvl w:val="0"/>
          <w:numId w:val="14"/>
        </w:numPr>
      </w:pPr>
      <w:r w:rsidRPr="00D024E1">
        <w:t>Evidence of learning can be the missing work, but the work will be graded harder since the student has had EXTRA time with the material, and in essence, has evidence that they have learned the material.</w:t>
      </w:r>
    </w:p>
    <w:p w14:paraId="27B1B1A6" w14:textId="77777777" w:rsidR="009C7B86" w:rsidRDefault="009C7B86" w:rsidP="009C7B86">
      <w:pPr>
        <w:rPr>
          <w:b/>
        </w:rPr>
      </w:pPr>
    </w:p>
    <w:p w14:paraId="66F8E473" w14:textId="77777777" w:rsidR="009C7B86" w:rsidRPr="00D024E1" w:rsidRDefault="009C7B86" w:rsidP="009C7B86">
      <w:pPr>
        <w:rPr>
          <w:b/>
        </w:rPr>
      </w:pPr>
      <w:r w:rsidRPr="00D024E1">
        <w:rPr>
          <w:b/>
        </w:rPr>
        <w:t>Homework/Classwork</w:t>
      </w:r>
      <w:r>
        <w:rPr>
          <w:b/>
        </w:rPr>
        <w:t xml:space="preserve"> = PRACTICE</w:t>
      </w:r>
      <w:r w:rsidRPr="00D024E1">
        <w:rPr>
          <w:b/>
        </w:rPr>
        <w:t>:</w:t>
      </w:r>
    </w:p>
    <w:p w14:paraId="756103FD" w14:textId="77777777" w:rsidR="009C7B86" w:rsidRPr="00CF365E" w:rsidRDefault="009C7B86" w:rsidP="009C7B86">
      <w:pPr>
        <w:pStyle w:val="ListParagraph"/>
        <w:widowControl w:val="0"/>
        <w:numPr>
          <w:ilvl w:val="0"/>
          <w:numId w:val="16"/>
        </w:numPr>
        <w:autoSpaceDE w:val="0"/>
        <w:autoSpaceDN w:val="0"/>
        <w:adjustRightInd w:val="0"/>
        <w:rPr>
          <w:rFonts w:cs="Times"/>
        </w:rPr>
      </w:pPr>
      <w:r w:rsidRPr="00CF365E">
        <w:rPr>
          <w:rFonts w:cs="Times"/>
        </w:rPr>
        <w:t xml:space="preserve">given for students to practice, reinforce, and extend what they already know.  </w:t>
      </w:r>
    </w:p>
    <w:p w14:paraId="25E2F68D" w14:textId="77777777" w:rsidR="009C7B86" w:rsidRPr="00CF365E" w:rsidRDefault="009C7B86" w:rsidP="009C7B86">
      <w:pPr>
        <w:pStyle w:val="ListParagraph"/>
        <w:widowControl w:val="0"/>
        <w:numPr>
          <w:ilvl w:val="0"/>
          <w:numId w:val="16"/>
        </w:numPr>
        <w:autoSpaceDE w:val="0"/>
        <w:autoSpaceDN w:val="0"/>
        <w:adjustRightInd w:val="0"/>
        <w:rPr>
          <w:rFonts w:cs="Times"/>
        </w:rPr>
      </w:pPr>
      <w:r w:rsidRPr="00CF365E">
        <w:rPr>
          <w:rFonts w:cs="Times"/>
        </w:rPr>
        <w:t xml:space="preserve">will ALWAYS be given feedback. It is </w:t>
      </w:r>
      <w:r>
        <w:rPr>
          <w:rFonts w:cs="Times"/>
        </w:rPr>
        <w:t xml:space="preserve">recorded but </w:t>
      </w:r>
      <w:r w:rsidRPr="00CF365E">
        <w:rPr>
          <w:rFonts w:cs="Times"/>
        </w:rPr>
        <w:t xml:space="preserve">never graded. </w:t>
      </w:r>
    </w:p>
    <w:p w14:paraId="0F193998" w14:textId="77777777" w:rsidR="009C7B86" w:rsidRPr="00CF365E" w:rsidRDefault="009C7B86" w:rsidP="009C7B86">
      <w:pPr>
        <w:pStyle w:val="ListParagraph"/>
        <w:widowControl w:val="0"/>
        <w:numPr>
          <w:ilvl w:val="0"/>
          <w:numId w:val="16"/>
        </w:numPr>
        <w:autoSpaceDE w:val="0"/>
        <w:autoSpaceDN w:val="0"/>
        <w:adjustRightInd w:val="0"/>
        <w:rPr>
          <w:rFonts w:cs="Times"/>
        </w:rPr>
      </w:pPr>
      <w:r w:rsidRPr="00CF365E">
        <w:rPr>
          <w:rFonts w:cs="Times"/>
        </w:rPr>
        <w:t xml:space="preserve">is designed to assist you in your assessments and culminating task. </w:t>
      </w:r>
    </w:p>
    <w:p w14:paraId="55C342CD" w14:textId="77777777" w:rsidR="009C7B86" w:rsidRDefault="009C7B86" w:rsidP="009C7B86">
      <w:pPr>
        <w:pStyle w:val="ListParagraph"/>
        <w:widowControl w:val="0"/>
        <w:numPr>
          <w:ilvl w:val="0"/>
          <w:numId w:val="16"/>
        </w:numPr>
        <w:autoSpaceDE w:val="0"/>
        <w:autoSpaceDN w:val="0"/>
        <w:adjustRightInd w:val="0"/>
      </w:pPr>
      <w:r w:rsidRPr="00D024E1">
        <w:t>is record</w:t>
      </w:r>
      <w:r>
        <w:t>ed</w:t>
      </w:r>
      <w:r w:rsidRPr="00D024E1">
        <w:t xml:space="preserve"> for completio</w:t>
      </w:r>
      <w:r>
        <w:t xml:space="preserve">n. This record is reported as </w:t>
      </w:r>
      <w:r w:rsidRPr="00D024E1">
        <w:t>Work Hab</w:t>
      </w:r>
      <w:r>
        <w:t>its and as an equivalent to one standard in the academic grade</w:t>
      </w:r>
      <w:r w:rsidRPr="00D024E1">
        <w:t xml:space="preserve">.  </w:t>
      </w:r>
    </w:p>
    <w:p w14:paraId="3EE6905C" w14:textId="77777777" w:rsidR="009C7B86" w:rsidRPr="00583236" w:rsidRDefault="009C7B86" w:rsidP="009C7B86">
      <w:pPr>
        <w:pStyle w:val="ListParagraph"/>
        <w:widowControl w:val="0"/>
        <w:numPr>
          <w:ilvl w:val="0"/>
          <w:numId w:val="16"/>
        </w:numPr>
        <w:autoSpaceDE w:val="0"/>
        <w:autoSpaceDN w:val="0"/>
        <w:adjustRightInd w:val="0"/>
      </w:pPr>
      <w:r w:rsidRPr="00D024E1">
        <w:t xml:space="preserve">is evidence that you practiced learning. Detentions </w:t>
      </w:r>
      <w:r>
        <w:t>may be</w:t>
      </w:r>
      <w:r w:rsidRPr="00D024E1">
        <w:t xml:space="preserve"> given for incomplete </w:t>
      </w:r>
      <w:r>
        <w:t xml:space="preserve">practice </w:t>
      </w:r>
      <w:r w:rsidRPr="00D024E1">
        <w:t xml:space="preserve">assignments and are done so at the teacher’s discretion.  </w:t>
      </w:r>
    </w:p>
    <w:p w14:paraId="2E3CE3C1" w14:textId="0B138E7C" w:rsidR="009C7B86" w:rsidRPr="00D35623" w:rsidRDefault="009C7B86" w:rsidP="009C7B86">
      <w:pPr>
        <w:pStyle w:val="ListParagraph"/>
        <w:widowControl w:val="0"/>
        <w:numPr>
          <w:ilvl w:val="0"/>
          <w:numId w:val="16"/>
        </w:numPr>
        <w:autoSpaceDE w:val="0"/>
        <w:autoSpaceDN w:val="0"/>
        <w:adjustRightInd w:val="0"/>
      </w:pPr>
      <w:r w:rsidRPr="00D35623">
        <w:t xml:space="preserve">are integral parts of achieving mastery of the learning outcomes. </w:t>
      </w:r>
      <w:r w:rsidR="001B30AA" w:rsidRPr="00D35623">
        <w:t>Every homework and classwork assignment is used for practice, retention, reflection, and most importantly, feedback</w:t>
      </w:r>
      <w:r w:rsidR="001B30AA">
        <w:t xml:space="preserve">. </w:t>
      </w:r>
      <w:r>
        <w:t>A</w:t>
      </w:r>
      <w:r w:rsidRPr="00D35623">
        <w:t xml:space="preserve"> student </w:t>
      </w:r>
      <w:r w:rsidRPr="00D35623">
        <w:lastRenderedPageBreak/>
        <w:t>who neglects to complete homework and classwork will miss out on these essential benefits, and assessment marks will reflect this accordingly.</w:t>
      </w:r>
    </w:p>
    <w:p w14:paraId="70FA1DC8" w14:textId="77777777" w:rsidR="009C7B86" w:rsidRPr="00D024E1" w:rsidRDefault="009C7B86" w:rsidP="009C7B86"/>
    <w:p w14:paraId="54EE7A16" w14:textId="190587CB" w:rsidR="009C7B86" w:rsidRPr="00CF365E" w:rsidRDefault="009C7B86" w:rsidP="009C7B86">
      <w:pPr>
        <w:pStyle w:val="NormalWeb"/>
        <w:spacing w:before="0" w:beforeAutospacing="0" w:after="0" w:afterAutospacing="0"/>
        <w:rPr>
          <w:rFonts w:asciiTheme="minorHAnsi" w:hAnsiTheme="minorHAnsi"/>
          <w:b/>
          <w:color w:val="000000"/>
        </w:rPr>
      </w:pPr>
      <w:r w:rsidRPr="00CF365E">
        <w:rPr>
          <w:rFonts w:asciiTheme="minorHAnsi" w:hAnsiTheme="minorHAnsi"/>
          <w:b/>
          <w:color w:val="000000"/>
        </w:rPr>
        <w:t>Final Marks Grading Scale (%)</w:t>
      </w:r>
    </w:p>
    <w:p w14:paraId="5BCE77C1" w14:textId="77777777" w:rsidR="009C7B86" w:rsidRPr="00D024E1" w:rsidRDefault="009C7B86" w:rsidP="009C7B86">
      <w:pPr>
        <w:pStyle w:val="NormalWeb"/>
        <w:spacing w:before="0" w:beforeAutospacing="0" w:after="0" w:afterAutospacing="0"/>
        <w:rPr>
          <w:rFonts w:asciiTheme="minorHAnsi" w:hAnsiTheme="minorHAnsi"/>
          <w:color w:val="000000"/>
        </w:rPr>
      </w:pPr>
      <w:r w:rsidRPr="00D024E1">
        <w:rPr>
          <w:rFonts w:asciiTheme="minorHAnsi" w:hAnsiTheme="minorHAnsi"/>
          <w:color w:val="000000"/>
        </w:rPr>
        <w:t xml:space="preserve">A= </w:t>
      </w:r>
      <w:r>
        <w:rPr>
          <w:rFonts w:asciiTheme="minorHAnsi" w:hAnsiTheme="minorHAnsi"/>
          <w:color w:val="000000"/>
        </w:rPr>
        <w:t xml:space="preserve">3.5 - 4  </w:t>
      </w:r>
      <w:r w:rsidRPr="00D024E1">
        <w:rPr>
          <w:rFonts w:asciiTheme="minorHAnsi" w:hAnsiTheme="minorHAnsi"/>
          <w:color w:val="000000"/>
        </w:rPr>
        <w:t xml:space="preserve"> Advanced</w:t>
      </w:r>
    </w:p>
    <w:p w14:paraId="1AD5182F" w14:textId="77777777" w:rsidR="009C7B86" w:rsidRPr="00D024E1" w:rsidRDefault="009C7B86" w:rsidP="009C7B86">
      <w:pPr>
        <w:pStyle w:val="NormalWeb"/>
        <w:spacing w:before="0" w:beforeAutospacing="0" w:after="0" w:afterAutospacing="0"/>
        <w:rPr>
          <w:rFonts w:asciiTheme="minorHAnsi" w:hAnsiTheme="minorHAnsi"/>
          <w:color w:val="000000"/>
        </w:rPr>
      </w:pPr>
      <w:r w:rsidRPr="00D024E1">
        <w:rPr>
          <w:rFonts w:asciiTheme="minorHAnsi" w:hAnsiTheme="minorHAnsi"/>
          <w:color w:val="000000"/>
        </w:rPr>
        <w:t xml:space="preserve">B= </w:t>
      </w:r>
      <w:r>
        <w:rPr>
          <w:rFonts w:asciiTheme="minorHAnsi" w:hAnsiTheme="minorHAnsi"/>
          <w:color w:val="000000"/>
        </w:rPr>
        <w:t xml:space="preserve">2.5 – 3.49 </w:t>
      </w:r>
      <w:r w:rsidRPr="00D024E1">
        <w:rPr>
          <w:rFonts w:asciiTheme="minorHAnsi" w:hAnsiTheme="minorHAnsi"/>
          <w:color w:val="000000"/>
        </w:rPr>
        <w:t>Proficient</w:t>
      </w:r>
    </w:p>
    <w:p w14:paraId="7C0D7A38" w14:textId="77777777" w:rsidR="009C7B86" w:rsidRPr="00D024E1" w:rsidRDefault="009C7B86" w:rsidP="009C7B86">
      <w:pPr>
        <w:pStyle w:val="NormalWeb"/>
        <w:spacing w:before="0" w:beforeAutospacing="0" w:after="0" w:afterAutospacing="0"/>
        <w:rPr>
          <w:rFonts w:asciiTheme="minorHAnsi" w:hAnsiTheme="minorHAnsi"/>
          <w:color w:val="000000"/>
        </w:rPr>
      </w:pPr>
      <w:r w:rsidRPr="00D024E1">
        <w:rPr>
          <w:rFonts w:asciiTheme="minorHAnsi" w:hAnsiTheme="minorHAnsi"/>
          <w:color w:val="000000"/>
        </w:rPr>
        <w:t xml:space="preserve">C= </w:t>
      </w:r>
      <w:r>
        <w:rPr>
          <w:rFonts w:asciiTheme="minorHAnsi" w:hAnsiTheme="minorHAnsi"/>
          <w:color w:val="000000"/>
        </w:rPr>
        <w:t xml:space="preserve">1.5 – 2.49  </w:t>
      </w:r>
      <w:r w:rsidRPr="00D024E1">
        <w:rPr>
          <w:rFonts w:asciiTheme="minorHAnsi" w:hAnsiTheme="minorHAnsi"/>
          <w:color w:val="000000"/>
        </w:rPr>
        <w:t xml:space="preserve"> </w:t>
      </w:r>
      <w:r>
        <w:rPr>
          <w:rFonts w:asciiTheme="minorHAnsi" w:hAnsiTheme="minorHAnsi"/>
          <w:color w:val="000000"/>
        </w:rPr>
        <w:t>Approaching proficiency</w:t>
      </w:r>
    </w:p>
    <w:p w14:paraId="2C16AA8F" w14:textId="7E01E77A" w:rsidR="009C7B86" w:rsidRPr="00D024E1" w:rsidRDefault="009C7B86" w:rsidP="009C7B86">
      <w:pPr>
        <w:pStyle w:val="NormalWeb"/>
        <w:spacing w:before="0" w:beforeAutospacing="0" w:after="0" w:afterAutospacing="0"/>
        <w:rPr>
          <w:rFonts w:asciiTheme="minorHAnsi" w:hAnsiTheme="minorHAnsi"/>
          <w:color w:val="000000"/>
        </w:rPr>
      </w:pPr>
      <w:r w:rsidRPr="00D024E1">
        <w:rPr>
          <w:rFonts w:asciiTheme="minorHAnsi" w:hAnsiTheme="minorHAnsi"/>
          <w:color w:val="000000"/>
        </w:rPr>
        <w:t xml:space="preserve">D= </w:t>
      </w:r>
      <w:r>
        <w:rPr>
          <w:rFonts w:asciiTheme="minorHAnsi" w:hAnsiTheme="minorHAnsi"/>
          <w:color w:val="000000"/>
        </w:rPr>
        <w:t xml:space="preserve">.5 – 1.49 </w:t>
      </w:r>
      <w:r w:rsidRPr="00D024E1">
        <w:rPr>
          <w:rFonts w:asciiTheme="minorHAnsi" w:hAnsiTheme="minorHAnsi"/>
          <w:color w:val="000000"/>
        </w:rPr>
        <w:t xml:space="preserve"> </w:t>
      </w:r>
      <w:r w:rsidR="007B11AB">
        <w:rPr>
          <w:rFonts w:asciiTheme="minorHAnsi" w:hAnsiTheme="minorHAnsi"/>
          <w:color w:val="000000"/>
        </w:rPr>
        <w:t xml:space="preserve"> </w:t>
      </w:r>
      <w:r>
        <w:rPr>
          <w:rFonts w:asciiTheme="minorHAnsi" w:hAnsiTheme="minorHAnsi"/>
          <w:color w:val="000000"/>
        </w:rPr>
        <w:t>Needs Improvement</w:t>
      </w:r>
    </w:p>
    <w:p w14:paraId="7C99FF4B" w14:textId="394306F7" w:rsidR="009C7B86" w:rsidRPr="00D024E1" w:rsidRDefault="0081707E" w:rsidP="009C7B86">
      <w:pPr>
        <w:pStyle w:val="NormalWeb"/>
        <w:spacing w:before="0" w:beforeAutospacing="0" w:after="0" w:afterAutospacing="0"/>
        <w:rPr>
          <w:rFonts w:asciiTheme="minorHAnsi" w:hAnsiTheme="minorHAnsi"/>
          <w:color w:val="000000"/>
        </w:rPr>
      </w:pPr>
      <w:r w:rsidRPr="00D024E1">
        <w:rPr>
          <w:rFonts w:asciiTheme="minorHAnsi" w:hAnsiTheme="minorHAnsi"/>
          <w:color w:val="000000"/>
        </w:rPr>
        <w:t xml:space="preserve">F= </w:t>
      </w:r>
      <w:r>
        <w:rPr>
          <w:rFonts w:asciiTheme="minorHAnsi" w:hAnsiTheme="minorHAnsi"/>
          <w:color w:val="000000"/>
        </w:rPr>
        <w:t xml:space="preserve">0 - .49 </w:t>
      </w:r>
      <w:r>
        <w:rPr>
          <w:rFonts w:asciiTheme="minorHAnsi" w:hAnsiTheme="minorHAnsi"/>
          <w:color w:val="000000"/>
        </w:rPr>
        <w:t xml:space="preserve">  </w:t>
      </w:r>
      <w:r>
        <w:rPr>
          <w:rFonts w:asciiTheme="minorHAnsi" w:hAnsiTheme="minorHAnsi"/>
          <w:color w:val="000000"/>
        </w:rPr>
        <w:t>No Evidence</w:t>
      </w:r>
    </w:p>
    <w:p w14:paraId="3AE3EE29" w14:textId="77777777" w:rsidR="009C7B86" w:rsidRPr="00D024E1" w:rsidRDefault="009C7B86" w:rsidP="009C7B86">
      <w:pPr>
        <w:rPr>
          <w:b/>
        </w:rPr>
      </w:pPr>
    </w:p>
    <w:p w14:paraId="553475EE" w14:textId="77777777" w:rsidR="009C7B86" w:rsidRPr="00D024E1" w:rsidRDefault="009C7B86" w:rsidP="009C7B86">
      <w:r w:rsidRPr="00D024E1">
        <w:t>Assessment grading</w:t>
      </w:r>
      <w:r>
        <w:t xml:space="preserve"> is</w:t>
      </w:r>
      <w:r w:rsidRPr="00D024E1">
        <w:t xml:space="preserve"> based on a rubric that will vary on standards that are being assessed. All scoring is done on a 4-point system:</w:t>
      </w:r>
    </w:p>
    <w:p w14:paraId="589D1FE6" w14:textId="77777777" w:rsidR="009C7B86" w:rsidRPr="00D024E1" w:rsidRDefault="009C7B86" w:rsidP="009C7B86"/>
    <w:p w14:paraId="1EDD9EBC" w14:textId="77777777" w:rsidR="009C7B86" w:rsidRDefault="009C7B86" w:rsidP="007B11AB">
      <w:pPr>
        <w:spacing w:line="276" w:lineRule="auto"/>
        <w:rPr>
          <w:b/>
        </w:rPr>
      </w:pPr>
      <w:r w:rsidRPr="00D024E1">
        <w:rPr>
          <w:b/>
        </w:rPr>
        <w:t xml:space="preserve">4 = </w:t>
      </w:r>
      <w:r>
        <w:rPr>
          <w:b/>
        </w:rPr>
        <w:t xml:space="preserve">Advanced </w:t>
      </w:r>
    </w:p>
    <w:p w14:paraId="371F6684" w14:textId="77777777" w:rsidR="009C7B86" w:rsidRPr="00D024E1" w:rsidRDefault="009C7B86" w:rsidP="007B11AB">
      <w:pPr>
        <w:spacing w:line="276" w:lineRule="auto"/>
      </w:pPr>
      <w:r w:rsidRPr="00D024E1">
        <w:t xml:space="preserve">Student has shown evidence of learning and has demonstrated their understanding several times. Student has exceeded the expectations of the goal, objective, or outcome assigned with little to no errors.  </w:t>
      </w:r>
    </w:p>
    <w:p w14:paraId="4AACB616" w14:textId="77777777" w:rsidR="009C7B86" w:rsidRDefault="009C7B86" w:rsidP="007B11AB">
      <w:pPr>
        <w:spacing w:line="276" w:lineRule="auto"/>
        <w:rPr>
          <w:b/>
        </w:rPr>
      </w:pPr>
    </w:p>
    <w:p w14:paraId="5ED2458E" w14:textId="77777777" w:rsidR="009C7B86" w:rsidRDefault="009C7B86" w:rsidP="007B11AB">
      <w:pPr>
        <w:spacing w:line="276" w:lineRule="auto"/>
      </w:pPr>
      <w:r w:rsidRPr="00D024E1">
        <w:rPr>
          <w:b/>
        </w:rPr>
        <w:t>3 =</w:t>
      </w:r>
      <w:r>
        <w:rPr>
          <w:b/>
        </w:rPr>
        <w:t xml:space="preserve"> Proficient</w:t>
      </w:r>
    </w:p>
    <w:p w14:paraId="43C33114" w14:textId="77777777" w:rsidR="009C7B86" w:rsidRPr="00D024E1" w:rsidRDefault="009C7B86" w:rsidP="007B11AB">
      <w:pPr>
        <w:spacing w:line="276" w:lineRule="auto"/>
      </w:pPr>
      <w:r w:rsidRPr="00D024E1">
        <w:t xml:space="preserve">Student has shown evidence of learning with little to no errors. Student has met the expectations of the goal, objective, or outcome assigned with little to no errors. </w:t>
      </w:r>
    </w:p>
    <w:p w14:paraId="323E9399" w14:textId="77777777" w:rsidR="009C7B86" w:rsidRDefault="009C7B86" w:rsidP="007B11AB">
      <w:pPr>
        <w:spacing w:line="276" w:lineRule="auto"/>
        <w:rPr>
          <w:b/>
        </w:rPr>
      </w:pPr>
    </w:p>
    <w:p w14:paraId="25B12B6D" w14:textId="77777777" w:rsidR="009C7B86" w:rsidRDefault="009C7B86" w:rsidP="007B11AB">
      <w:pPr>
        <w:spacing w:line="276" w:lineRule="auto"/>
      </w:pPr>
      <w:r w:rsidRPr="00D024E1">
        <w:rPr>
          <w:b/>
        </w:rPr>
        <w:t xml:space="preserve">2 = </w:t>
      </w:r>
      <w:r>
        <w:rPr>
          <w:b/>
        </w:rPr>
        <w:t>Approaching Proficiency</w:t>
      </w:r>
    </w:p>
    <w:p w14:paraId="18DBBC15" w14:textId="77777777" w:rsidR="009C7B86" w:rsidRPr="00D024E1" w:rsidRDefault="009C7B86" w:rsidP="007B11AB">
      <w:pPr>
        <w:spacing w:line="276" w:lineRule="auto"/>
      </w:pPr>
      <w:r w:rsidRPr="00D024E1">
        <w:t xml:space="preserve">Student has shown some evidence of learning in some areas but not all. Student is showing progression towards meeting the expectations of the goal, objective, or outcome assigned with more than three errors but as little as four. </w:t>
      </w:r>
    </w:p>
    <w:p w14:paraId="40CB300B" w14:textId="77777777" w:rsidR="009C7B86" w:rsidRDefault="009C7B86" w:rsidP="007B11AB">
      <w:pPr>
        <w:spacing w:line="276" w:lineRule="auto"/>
        <w:rPr>
          <w:b/>
        </w:rPr>
      </w:pPr>
    </w:p>
    <w:p w14:paraId="4DFEFB99" w14:textId="77777777" w:rsidR="009C7B86" w:rsidRDefault="009C7B86" w:rsidP="007B11AB">
      <w:pPr>
        <w:spacing w:line="276" w:lineRule="auto"/>
      </w:pPr>
      <w:r w:rsidRPr="00D024E1">
        <w:rPr>
          <w:b/>
        </w:rPr>
        <w:t>1 = Needs Improvement</w:t>
      </w:r>
      <w:r w:rsidRPr="00D024E1">
        <w:t xml:space="preserve"> </w:t>
      </w:r>
    </w:p>
    <w:p w14:paraId="4A07021C" w14:textId="77777777" w:rsidR="009C7B86" w:rsidRPr="00583236" w:rsidRDefault="009C7B86" w:rsidP="007B11AB">
      <w:pPr>
        <w:spacing w:line="276" w:lineRule="auto"/>
      </w:pPr>
      <w:r w:rsidRPr="00D024E1">
        <w:t xml:space="preserve">Student has shown little evidence of learning. Several mistakes have been made, and it is clear that the student </w:t>
      </w:r>
      <w:r>
        <w:t>is struggling to meet</w:t>
      </w:r>
      <w:r w:rsidRPr="00D024E1">
        <w:t xml:space="preserve"> the expectations or elements of the goal, objective, or outcome assigned to them. </w:t>
      </w:r>
    </w:p>
    <w:p w14:paraId="09E8CABC" w14:textId="77777777" w:rsidR="009C7B86" w:rsidRDefault="009C7B86" w:rsidP="007B11AB">
      <w:pPr>
        <w:spacing w:line="276" w:lineRule="auto"/>
        <w:rPr>
          <w:b/>
        </w:rPr>
      </w:pPr>
    </w:p>
    <w:p w14:paraId="42B64A9D" w14:textId="77777777" w:rsidR="009C7B86" w:rsidRDefault="009C7B86" w:rsidP="007B11AB">
      <w:pPr>
        <w:spacing w:line="276" w:lineRule="auto"/>
      </w:pPr>
      <w:r w:rsidRPr="00D024E1">
        <w:rPr>
          <w:b/>
        </w:rPr>
        <w:t>0 = No Evidence</w:t>
      </w:r>
      <w:r>
        <w:t xml:space="preserve"> </w:t>
      </w:r>
    </w:p>
    <w:p w14:paraId="66594B57" w14:textId="77777777" w:rsidR="009C7B86" w:rsidRPr="001426DC" w:rsidRDefault="009C7B86" w:rsidP="007B11AB">
      <w:pPr>
        <w:spacing w:line="276" w:lineRule="auto"/>
      </w:pPr>
      <w:r w:rsidRPr="00D024E1">
        <w:t xml:space="preserve">Student has </w:t>
      </w:r>
      <w:r>
        <w:t>NO EVIDENCE</w:t>
      </w:r>
      <w:r w:rsidRPr="00D024E1">
        <w:t xml:space="preserve"> of learning. </w:t>
      </w:r>
      <w:r>
        <w:t>Practice and assessment are missing and/or incomplete.</w:t>
      </w:r>
    </w:p>
    <w:p w14:paraId="7806A722" w14:textId="77777777" w:rsidR="00147C6C" w:rsidRPr="009241DF" w:rsidRDefault="00147C6C" w:rsidP="00D024E1">
      <w:pPr>
        <w:rPr>
          <w:color w:val="000000"/>
        </w:rPr>
      </w:pPr>
    </w:p>
    <w:p w14:paraId="74EF611B" w14:textId="77777777" w:rsidR="00832D45" w:rsidRDefault="00832D45" w:rsidP="003E6C7C">
      <w:pPr>
        <w:rPr>
          <w:b/>
          <w:u w:val="single"/>
        </w:rPr>
      </w:pPr>
    </w:p>
    <w:p w14:paraId="74DF27A2" w14:textId="52988887" w:rsidR="00315B35" w:rsidRPr="00D024E1" w:rsidRDefault="00315B35" w:rsidP="00D024E1">
      <w:pPr>
        <w:rPr>
          <w:b/>
        </w:rPr>
      </w:pPr>
      <w:bookmarkStart w:id="0" w:name="_GoBack"/>
      <w:bookmarkEnd w:id="0"/>
    </w:p>
    <w:p w14:paraId="4418CAC9" w14:textId="77777777" w:rsidR="00832D45" w:rsidRDefault="00832D45" w:rsidP="00D024E1">
      <w:pPr>
        <w:pStyle w:val="NormalWeb"/>
        <w:spacing w:before="0" w:beforeAutospacing="0" w:after="0" w:afterAutospacing="0"/>
        <w:rPr>
          <w:rFonts w:asciiTheme="minorHAnsi" w:hAnsiTheme="minorHAnsi"/>
          <w:b/>
          <w:color w:val="000000"/>
        </w:rPr>
      </w:pPr>
    </w:p>
    <w:p w14:paraId="64E175C8" w14:textId="261A637D" w:rsidR="009116C1" w:rsidRPr="008B63A1" w:rsidRDefault="00C65893" w:rsidP="009116C1">
      <w:pPr>
        <w:pStyle w:val="NormalWeb"/>
        <w:spacing w:before="0" w:beforeAutospacing="0" w:after="0" w:afterAutospacing="0"/>
        <w:rPr>
          <w:b/>
          <w:sz w:val="28"/>
          <w:szCs w:val="28"/>
        </w:rPr>
      </w:pPr>
      <w:r>
        <w:rPr>
          <w:rFonts w:asciiTheme="minorHAnsi" w:hAnsiTheme="minorHAnsi"/>
          <w:b/>
          <w:color w:val="000000"/>
        </w:rPr>
        <w:br w:type="page"/>
      </w:r>
    </w:p>
    <w:p w14:paraId="1E5BC0E3" w14:textId="1C314289" w:rsidR="008B63A1" w:rsidRPr="00A86A11" w:rsidRDefault="00CE405F" w:rsidP="00A86A11">
      <w:pPr>
        <w:tabs>
          <w:tab w:val="left" w:pos="5700"/>
        </w:tabs>
      </w:pPr>
      <w:r w:rsidRPr="008B63A1">
        <w:rPr>
          <w:b/>
          <w:sz w:val="28"/>
          <w:szCs w:val="28"/>
        </w:rPr>
        <w:t xml:space="preserve">Please READ the course info, SIGN, and RETURN this sheet to </w:t>
      </w:r>
    </w:p>
    <w:p w14:paraId="4DCE1874" w14:textId="3EF6D525" w:rsidR="00CE405F" w:rsidRPr="008B63A1" w:rsidRDefault="00CE405F" w:rsidP="008B63A1">
      <w:pPr>
        <w:jc w:val="center"/>
        <w:rPr>
          <w:b/>
          <w:sz w:val="28"/>
          <w:szCs w:val="28"/>
        </w:rPr>
      </w:pPr>
      <w:r w:rsidRPr="008B63A1">
        <w:rPr>
          <w:b/>
          <w:sz w:val="28"/>
          <w:szCs w:val="28"/>
        </w:rPr>
        <w:t>Mrs. Dominguez</w:t>
      </w:r>
      <w:r w:rsidR="008B63A1">
        <w:rPr>
          <w:b/>
          <w:sz w:val="28"/>
          <w:szCs w:val="28"/>
        </w:rPr>
        <w:t xml:space="preserve"> b</w:t>
      </w:r>
      <w:r w:rsidRPr="008B63A1">
        <w:rPr>
          <w:b/>
          <w:sz w:val="28"/>
          <w:szCs w:val="28"/>
        </w:rPr>
        <w:t>y __________________________________________________________</w:t>
      </w:r>
    </w:p>
    <w:p w14:paraId="6DFD6D6D" w14:textId="79B253D1" w:rsidR="008B63A1" w:rsidRDefault="008B63A1" w:rsidP="00D024E1"/>
    <w:p w14:paraId="494666B2" w14:textId="77777777" w:rsidR="008B63A1" w:rsidRDefault="008B63A1" w:rsidP="00D024E1"/>
    <w:p w14:paraId="0F7E4292" w14:textId="6DD05FF0" w:rsidR="00C10707" w:rsidRDefault="00C10707" w:rsidP="00D024E1">
      <w:r w:rsidRPr="008B63A1">
        <w:rPr>
          <w:b/>
        </w:rPr>
        <w:t>STUDENT</w:t>
      </w:r>
    </w:p>
    <w:p w14:paraId="7CBF9D04" w14:textId="77777777" w:rsidR="009A0B05" w:rsidRDefault="00C10707" w:rsidP="00D024E1">
      <w:r>
        <w:t xml:space="preserve">Please sign below to signify that you have read the class syllabus for Mrs. Dominguez’s English 9CP class, will be responsible for this information throughout the year and will keep a copy in my folder. </w:t>
      </w:r>
      <w:r w:rsidR="0087613C" w:rsidRPr="00D024E1">
        <w:t xml:space="preserve"> </w:t>
      </w:r>
    </w:p>
    <w:p w14:paraId="782CC2DB" w14:textId="77777777" w:rsidR="008B63A1" w:rsidRDefault="008B63A1" w:rsidP="00D024E1"/>
    <w:p w14:paraId="74DF2810" w14:textId="600D4569" w:rsidR="004A086C" w:rsidRDefault="009A0B05" w:rsidP="00D024E1">
      <w:r>
        <w:t xml:space="preserve">I </w:t>
      </w:r>
      <w:r w:rsidR="004A086C" w:rsidRPr="00D024E1">
        <w:t>accept responsibility for my</w:t>
      </w:r>
      <w:r w:rsidR="00C4529E" w:rsidRPr="00D024E1">
        <w:t xml:space="preserve"> learning and behavior</w:t>
      </w:r>
      <w:r w:rsidR="004A086C" w:rsidRPr="00D024E1">
        <w:t xml:space="preserve"> and adhere to the consequence</w:t>
      </w:r>
      <w:r w:rsidR="00B02A8D" w:rsidRPr="00D024E1">
        <w:t>s stated in this course syllabus.</w:t>
      </w:r>
    </w:p>
    <w:p w14:paraId="05F78728" w14:textId="0408BFEF" w:rsidR="009A0B05" w:rsidRDefault="009A0B05" w:rsidP="00D024E1"/>
    <w:p w14:paraId="5EB7F959" w14:textId="5C667B54" w:rsidR="009A0B05" w:rsidRDefault="009A0B05" w:rsidP="00D024E1">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2961BAE" w14:textId="1A1B233A" w:rsidR="009A0B05" w:rsidRDefault="009A0B05" w:rsidP="00D024E1">
      <w:r>
        <w:t>Student Signature</w:t>
      </w:r>
      <w:r>
        <w:tab/>
      </w:r>
      <w:r>
        <w:tab/>
      </w:r>
      <w:r>
        <w:tab/>
      </w:r>
      <w:r>
        <w:tab/>
      </w:r>
      <w:r>
        <w:tab/>
      </w:r>
      <w:r>
        <w:tab/>
      </w:r>
      <w:r>
        <w:tab/>
        <w:t>Date</w:t>
      </w:r>
    </w:p>
    <w:p w14:paraId="1E23266A" w14:textId="458568C7" w:rsidR="009A0B05" w:rsidRDefault="009A0B05" w:rsidP="00D024E1"/>
    <w:p w14:paraId="2A1183F2" w14:textId="0B2D6602" w:rsidR="009A0B05" w:rsidRDefault="009A0B05" w:rsidP="00D024E1">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p>
    <w:p w14:paraId="67AF073B" w14:textId="7683F3E4" w:rsidR="009A0B05" w:rsidRPr="009A0B05" w:rsidRDefault="009A0B05" w:rsidP="00D024E1">
      <w:r>
        <w:t>Student’s printed name</w:t>
      </w:r>
      <w:r>
        <w:tab/>
      </w:r>
      <w:r>
        <w:tab/>
      </w:r>
      <w:r>
        <w:tab/>
      </w:r>
      <w:r>
        <w:tab/>
      </w:r>
      <w:r>
        <w:tab/>
      </w:r>
      <w:r>
        <w:tab/>
        <w:t>Period</w:t>
      </w:r>
    </w:p>
    <w:p w14:paraId="74DF2811" w14:textId="2E5BE4C3" w:rsidR="004A086C" w:rsidRDefault="004A086C" w:rsidP="00D024E1"/>
    <w:p w14:paraId="1663D18D" w14:textId="0E6AD75B" w:rsidR="008B63A1" w:rsidRDefault="008B63A1" w:rsidP="00D024E1"/>
    <w:p w14:paraId="33D47C53" w14:textId="77777777" w:rsidR="008B63A1" w:rsidRPr="00D024E1" w:rsidRDefault="008B63A1" w:rsidP="00D024E1"/>
    <w:p w14:paraId="74DF2814" w14:textId="1E593F23" w:rsidR="004A086C" w:rsidRPr="008B63A1" w:rsidRDefault="00CE405F" w:rsidP="00D024E1">
      <w:pPr>
        <w:rPr>
          <w:b/>
        </w:rPr>
      </w:pPr>
      <w:r w:rsidRPr="008B63A1">
        <w:rPr>
          <w:b/>
        </w:rPr>
        <w:t>PARENT/GUARDIAN</w:t>
      </w:r>
    </w:p>
    <w:p w14:paraId="74DF2815" w14:textId="1B35A1C4" w:rsidR="004A086C" w:rsidRPr="00D024E1" w:rsidRDefault="004A086C" w:rsidP="00D024E1">
      <w:r w:rsidRPr="00D024E1">
        <w:t xml:space="preserve">As a parent, I have read the </w:t>
      </w:r>
      <w:r w:rsidR="00CE405F">
        <w:t>class</w:t>
      </w:r>
      <w:r w:rsidR="003821FD" w:rsidRPr="00D024E1">
        <w:t xml:space="preserve"> syllabus </w:t>
      </w:r>
      <w:r w:rsidRPr="00D024E1">
        <w:t>and understand the</w:t>
      </w:r>
      <w:r w:rsidR="00CE405F">
        <w:t xml:space="preserve"> grading</w:t>
      </w:r>
      <w:r w:rsidRPr="00D024E1">
        <w:t xml:space="preserve"> guidelines and procedures for Mrs. </w:t>
      </w:r>
      <w:r w:rsidR="00E17ADC">
        <w:t>Dominguez’</w:t>
      </w:r>
      <w:r w:rsidR="003821FD" w:rsidRPr="00D024E1">
        <w:t>s</w:t>
      </w:r>
      <w:r w:rsidRPr="00D024E1">
        <w:t xml:space="preserve"> class.  I acknowledge my son/daughter has agreed to accept responsibility for any actions and adhere to the consequences a</w:t>
      </w:r>
      <w:r w:rsidR="0087613C" w:rsidRPr="00D024E1">
        <w:t>s stated in this course syllabus.</w:t>
      </w:r>
    </w:p>
    <w:p w14:paraId="74DF2816" w14:textId="77777777" w:rsidR="00C0792E" w:rsidRPr="00D024E1" w:rsidRDefault="00C0792E" w:rsidP="00D024E1"/>
    <w:p w14:paraId="7B209CCF" w14:textId="41309B47" w:rsidR="00E17ADC" w:rsidRDefault="008B63A1" w:rsidP="00E17ADC">
      <w:r>
        <w:rPr>
          <w:u w:val="single"/>
        </w:rPr>
        <w:tab/>
      </w:r>
      <w:r>
        <w:rPr>
          <w:u w:val="single"/>
        </w:rPr>
        <w:tab/>
      </w:r>
      <w:r>
        <w:rPr>
          <w:u w:val="single"/>
        </w:rPr>
        <w:tab/>
      </w:r>
      <w:r>
        <w:rPr>
          <w:u w:val="single"/>
        </w:rPr>
        <w:tab/>
      </w:r>
      <w:r>
        <w:rPr>
          <w:u w:val="single"/>
        </w:rPr>
        <w:tab/>
      </w:r>
      <w:r>
        <w:rPr>
          <w:u w:val="single"/>
        </w:rPr>
        <w:tab/>
      </w:r>
      <w:r w:rsidR="00E17ADC">
        <w:tab/>
      </w:r>
      <w:r w:rsidR="00E17ADC">
        <w:rPr>
          <w:u w:val="single"/>
        </w:rPr>
        <w:tab/>
      </w:r>
      <w:r w:rsidR="00E17ADC">
        <w:rPr>
          <w:u w:val="single"/>
        </w:rPr>
        <w:tab/>
      </w:r>
      <w:r w:rsidR="00E17ADC">
        <w:rPr>
          <w:u w:val="single"/>
        </w:rPr>
        <w:tab/>
      </w:r>
      <w:r w:rsidR="00E17ADC">
        <w:rPr>
          <w:u w:val="single"/>
        </w:rPr>
        <w:tab/>
      </w:r>
      <w:r w:rsidR="00E17ADC">
        <w:rPr>
          <w:u w:val="single"/>
        </w:rPr>
        <w:tab/>
      </w:r>
      <w:r w:rsidR="00E17ADC">
        <w:rPr>
          <w:u w:val="single"/>
        </w:rPr>
        <w:tab/>
      </w:r>
    </w:p>
    <w:p w14:paraId="2D2C99CD" w14:textId="4FD45231" w:rsidR="00E17ADC" w:rsidRDefault="00E17ADC" w:rsidP="00E17ADC">
      <w:r>
        <w:t>Parent/Guardian Signature</w:t>
      </w:r>
      <w:r>
        <w:tab/>
      </w:r>
      <w:r>
        <w:tab/>
      </w:r>
      <w:r>
        <w:tab/>
      </w:r>
      <w:r>
        <w:tab/>
      </w:r>
      <w:r>
        <w:tab/>
        <w:t>Parent/Guardian printed name</w:t>
      </w:r>
    </w:p>
    <w:p w14:paraId="231516D4" w14:textId="77777777" w:rsidR="00E17ADC" w:rsidRDefault="00E17ADC" w:rsidP="00E17ADC"/>
    <w:p w14:paraId="7B19962F" w14:textId="5963ADBE" w:rsidR="00E17ADC" w:rsidRDefault="00E17ADC" w:rsidP="00E17ADC">
      <w:r>
        <w:rPr>
          <w:u w:val="single"/>
        </w:rPr>
        <w:tab/>
      </w:r>
      <w:r>
        <w:rPr>
          <w:u w:val="single"/>
        </w:rPr>
        <w:tab/>
      </w:r>
      <w:r>
        <w:rPr>
          <w:u w:val="single"/>
        </w:rPr>
        <w:tab/>
      </w:r>
      <w:r>
        <w:rPr>
          <w:u w:val="single"/>
        </w:rPr>
        <w:tab/>
      </w:r>
      <w:r>
        <w:rPr>
          <w:u w:val="single"/>
        </w:rPr>
        <w:tab/>
      </w:r>
      <w:r w:rsidR="008B63A1">
        <w:rPr>
          <w:u w:val="single"/>
        </w:rPr>
        <w:tab/>
      </w:r>
      <w:r w:rsidR="008B63A1">
        <w:rPr>
          <w:u w:val="single"/>
        </w:rPr>
        <w:tab/>
      </w:r>
      <w:r w:rsidR="008B63A1">
        <w:rPr>
          <w:u w:val="single"/>
        </w:rPr>
        <w:tab/>
      </w:r>
      <w:r w:rsidR="008B63A1">
        <w:rPr>
          <w:u w:val="single"/>
        </w:rPr>
        <w:tab/>
      </w:r>
      <w:r w:rsidR="008B63A1">
        <w:rPr>
          <w:u w:val="single"/>
        </w:rPr>
        <w:tab/>
      </w:r>
      <w:r w:rsidR="008B63A1">
        <w:rPr>
          <w:u w:val="single"/>
        </w:rPr>
        <w:tab/>
      </w:r>
      <w:r>
        <w:rPr>
          <w:u w:val="single"/>
        </w:rPr>
        <w:tab/>
      </w:r>
      <w:r>
        <w:rPr>
          <w:u w:val="single"/>
        </w:rPr>
        <w:tab/>
      </w:r>
    </w:p>
    <w:p w14:paraId="1FA37ABE" w14:textId="00C1CC69" w:rsidR="00E17ADC" w:rsidRPr="009A0B05" w:rsidRDefault="00E17ADC" w:rsidP="00E17ADC">
      <w:r>
        <w:t>Parent/Guardian email address</w:t>
      </w:r>
      <w:r>
        <w:tab/>
      </w:r>
      <w:r>
        <w:tab/>
      </w:r>
      <w:r>
        <w:tab/>
      </w:r>
      <w:r>
        <w:tab/>
      </w:r>
    </w:p>
    <w:p w14:paraId="5DA893A1" w14:textId="77777777" w:rsidR="00E17ADC" w:rsidRPr="00D024E1" w:rsidRDefault="00E17ADC" w:rsidP="00E17ADC"/>
    <w:p w14:paraId="74DF281A" w14:textId="13935014" w:rsidR="00067F07" w:rsidRDefault="00067F07" w:rsidP="00D024E1"/>
    <w:p w14:paraId="1573DB8C" w14:textId="18BA39E4" w:rsidR="00E17ADC" w:rsidRDefault="00E17ADC" w:rsidP="00D024E1"/>
    <w:p w14:paraId="3B4BA3DD" w14:textId="77777777" w:rsidR="00E17ADC" w:rsidRPr="00D024E1" w:rsidRDefault="00E17ADC" w:rsidP="00D024E1"/>
    <w:sectPr w:rsidR="00E17ADC" w:rsidRPr="00D024E1" w:rsidSect="008A1823">
      <w:pgSz w:w="12240" w:h="15840"/>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A80"/>
    <w:multiLevelType w:val="hybridMultilevel"/>
    <w:tmpl w:val="C250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96529"/>
    <w:multiLevelType w:val="hybridMultilevel"/>
    <w:tmpl w:val="33CC9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20655"/>
    <w:multiLevelType w:val="hybridMultilevel"/>
    <w:tmpl w:val="51FA53BC"/>
    <w:lvl w:ilvl="0" w:tplc="50F418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B3483"/>
    <w:multiLevelType w:val="hybridMultilevel"/>
    <w:tmpl w:val="8F0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1F02"/>
    <w:multiLevelType w:val="hybridMultilevel"/>
    <w:tmpl w:val="75466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33F71"/>
    <w:multiLevelType w:val="hybridMultilevel"/>
    <w:tmpl w:val="1B7479D2"/>
    <w:lvl w:ilvl="0" w:tplc="50F418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6738A"/>
    <w:multiLevelType w:val="hybridMultilevel"/>
    <w:tmpl w:val="8406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83ABD"/>
    <w:multiLevelType w:val="hybridMultilevel"/>
    <w:tmpl w:val="0D1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D46F4"/>
    <w:multiLevelType w:val="hybridMultilevel"/>
    <w:tmpl w:val="6386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15E68"/>
    <w:multiLevelType w:val="hybridMultilevel"/>
    <w:tmpl w:val="29DC68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54A6"/>
    <w:multiLevelType w:val="hybridMultilevel"/>
    <w:tmpl w:val="62D0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83418"/>
    <w:multiLevelType w:val="hybridMultilevel"/>
    <w:tmpl w:val="9448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A301D"/>
    <w:multiLevelType w:val="hybridMultilevel"/>
    <w:tmpl w:val="EB7A4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0415E"/>
    <w:multiLevelType w:val="hybridMultilevel"/>
    <w:tmpl w:val="CF4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F317C"/>
    <w:multiLevelType w:val="hybridMultilevel"/>
    <w:tmpl w:val="534848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940AC"/>
    <w:multiLevelType w:val="hybridMultilevel"/>
    <w:tmpl w:val="430203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AE5297"/>
    <w:multiLevelType w:val="hybridMultilevel"/>
    <w:tmpl w:val="00B430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C265DA"/>
    <w:multiLevelType w:val="hybridMultilevel"/>
    <w:tmpl w:val="74A0C140"/>
    <w:lvl w:ilvl="0" w:tplc="50F418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3600A"/>
    <w:multiLevelType w:val="hybridMultilevel"/>
    <w:tmpl w:val="BC56C2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C12C10"/>
    <w:multiLevelType w:val="hybridMultilevel"/>
    <w:tmpl w:val="1BB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4"/>
  </w:num>
  <w:num w:numId="5">
    <w:abstractNumId w:val="13"/>
  </w:num>
  <w:num w:numId="6">
    <w:abstractNumId w:val="7"/>
  </w:num>
  <w:num w:numId="7">
    <w:abstractNumId w:val="8"/>
  </w:num>
  <w:num w:numId="8">
    <w:abstractNumId w:val="0"/>
  </w:num>
  <w:num w:numId="9">
    <w:abstractNumId w:val="10"/>
  </w:num>
  <w:num w:numId="10">
    <w:abstractNumId w:val="11"/>
  </w:num>
  <w:num w:numId="11">
    <w:abstractNumId w:val="12"/>
  </w:num>
  <w:num w:numId="12">
    <w:abstractNumId w:val="14"/>
  </w:num>
  <w:num w:numId="13">
    <w:abstractNumId w:val="2"/>
  </w:num>
  <w:num w:numId="14">
    <w:abstractNumId w:val="5"/>
  </w:num>
  <w:num w:numId="15">
    <w:abstractNumId w:val="9"/>
  </w:num>
  <w:num w:numId="16">
    <w:abstractNumId w:val="17"/>
  </w:num>
  <w:num w:numId="17">
    <w:abstractNumId w:val="1"/>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E0"/>
    <w:rsid w:val="00002B3D"/>
    <w:rsid w:val="00002E41"/>
    <w:rsid w:val="00004EA0"/>
    <w:rsid w:val="000221E1"/>
    <w:rsid w:val="00033B42"/>
    <w:rsid w:val="000374F5"/>
    <w:rsid w:val="00041F1C"/>
    <w:rsid w:val="000517EE"/>
    <w:rsid w:val="00067F07"/>
    <w:rsid w:val="00077170"/>
    <w:rsid w:val="00080325"/>
    <w:rsid w:val="000A3191"/>
    <w:rsid w:val="000A4747"/>
    <w:rsid w:val="000A5DAB"/>
    <w:rsid w:val="000A5E27"/>
    <w:rsid w:val="0010515B"/>
    <w:rsid w:val="00107500"/>
    <w:rsid w:val="00117F9E"/>
    <w:rsid w:val="0013408C"/>
    <w:rsid w:val="001426DC"/>
    <w:rsid w:val="00146744"/>
    <w:rsid w:val="0014783B"/>
    <w:rsid w:val="00147C6C"/>
    <w:rsid w:val="00147DD8"/>
    <w:rsid w:val="00150353"/>
    <w:rsid w:val="001579E0"/>
    <w:rsid w:val="00170C8D"/>
    <w:rsid w:val="00176288"/>
    <w:rsid w:val="00182DA0"/>
    <w:rsid w:val="0018345C"/>
    <w:rsid w:val="001B2EB5"/>
    <w:rsid w:val="001B30AA"/>
    <w:rsid w:val="001B30D3"/>
    <w:rsid w:val="001D1B61"/>
    <w:rsid w:val="001E3184"/>
    <w:rsid w:val="001F6E7B"/>
    <w:rsid w:val="00202A0D"/>
    <w:rsid w:val="00216E24"/>
    <w:rsid w:val="0023209D"/>
    <w:rsid w:val="0023582A"/>
    <w:rsid w:val="00254E96"/>
    <w:rsid w:val="00265C9E"/>
    <w:rsid w:val="00274D9F"/>
    <w:rsid w:val="00277702"/>
    <w:rsid w:val="002B526D"/>
    <w:rsid w:val="002D0AC0"/>
    <w:rsid w:val="002D30AE"/>
    <w:rsid w:val="00306B8D"/>
    <w:rsid w:val="00313805"/>
    <w:rsid w:val="00315B35"/>
    <w:rsid w:val="00325B93"/>
    <w:rsid w:val="00331B48"/>
    <w:rsid w:val="003815FF"/>
    <w:rsid w:val="00381FCC"/>
    <w:rsid w:val="003821FD"/>
    <w:rsid w:val="0038302D"/>
    <w:rsid w:val="00387ABD"/>
    <w:rsid w:val="00391187"/>
    <w:rsid w:val="003C370B"/>
    <w:rsid w:val="003D570A"/>
    <w:rsid w:val="003E23EF"/>
    <w:rsid w:val="003E3A06"/>
    <w:rsid w:val="003E6A6C"/>
    <w:rsid w:val="003E6C7C"/>
    <w:rsid w:val="003E7336"/>
    <w:rsid w:val="003F037C"/>
    <w:rsid w:val="003F39E9"/>
    <w:rsid w:val="00424BB9"/>
    <w:rsid w:val="004345FD"/>
    <w:rsid w:val="00435663"/>
    <w:rsid w:val="00436B59"/>
    <w:rsid w:val="00444A6C"/>
    <w:rsid w:val="004500F8"/>
    <w:rsid w:val="004574A3"/>
    <w:rsid w:val="00466C92"/>
    <w:rsid w:val="00480458"/>
    <w:rsid w:val="004A086C"/>
    <w:rsid w:val="004A4C70"/>
    <w:rsid w:val="004B530A"/>
    <w:rsid w:val="004B7B18"/>
    <w:rsid w:val="004C67E5"/>
    <w:rsid w:val="004D4970"/>
    <w:rsid w:val="0053218D"/>
    <w:rsid w:val="00532904"/>
    <w:rsid w:val="00532965"/>
    <w:rsid w:val="00560EB8"/>
    <w:rsid w:val="00562638"/>
    <w:rsid w:val="00572A8C"/>
    <w:rsid w:val="00572F6A"/>
    <w:rsid w:val="00580E0C"/>
    <w:rsid w:val="00582F4A"/>
    <w:rsid w:val="00583236"/>
    <w:rsid w:val="00583817"/>
    <w:rsid w:val="005A5F8D"/>
    <w:rsid w:val="005B4374"/>
    <w:rsid w:val="005B7057"/>
    <w:rsid w:val="005C6E39"/>
    <w:rsid w:val="005E6163"/>
    <w:rsid w:val="005E7E51"/>
    <w:rsid w:val="005F2315"/>
    <w:rsid w:val="005F34B9"/>
    <w:rsid w:val="00603C9F"/>
    <w:rsid w:val="00623B0E"/>
    <w:rsid w:val="006247F2"/>
    <w:rsid w:val="00627429"/>
    <w:rsid w:val="006417AE"/>
    <w:rsid w:val="00647FC4"/>
    <w:rsid w:val="0066149A"/>
    <w:rsid w:val="006662C1"/>
    <w:rsid w:val="00691A19"/>
    <w:rsid w:val="006A1F7E"/>
    <w:rsid w:val="006A48C1"/>
    <w:rsid w:val="006B3D02"/>
    <w:rsid w:val="006C1ABA"/>
    <w:rsid w:val="006C2453"/>
    <w:rsid w:val="006D3AD1"/>
    <w:rsid w:val="006F159A"/>
    <w:rsid w:val="006F38A0"/>
    <w:rsid w:val="006F3B84"/>
    <w:rsid w:val="00714DD0"/>
    <w:rsid w:val="007230DA"/>
    <w:rsid w:val="00727F4B"/>
    <w:rsid w:val="00733705"/>
    <w:rsid w:val="0075580B"/>
    <w:rsid w:val="007649D2"/>
    <w:rsid w:val="0077179A"/>
    <w:rsid w:val="007B11AB"/>
    <w:rsid w:val="007B2A52"/>
    <w:rsid w:val="007B448A"/>
    <w:rsid w:val="007C5962"/>
    <w:rsid w:val="007E6E86"/>
    <w:rsid w:val="007F2516"/>
    <w:rsid w:val="00814182"/>
    <w:rsid w:val="0081707E"/>
    <w:rsid w:val="00817A6D"/>
    <w:rsid w:val="00822D1C"/>
    <w:rsid w:val="00832D45"/>
    <w:rsid w:val="00835C77"/>
    <w:rsid w:val="00845293"/>
    <w:rsid w:val="0085643A"/>
    <w:rsid w:val="0087613C"/>
    <w:rsid w:val="00886077"/>
    <w:rsid w:val="00895FEC"/>
    <w:rsid w:val="008A136F"/>
    <w:rsid w:val="008A1823"/>
    <w:rsid w:val="008B0493"/>
    <w:rsid w:val="008B63A1"/>
    <w:rsid w:val="008C350F"/>
    <w:rsid w:val="008F7872"/>
    <w:rsid w:val="00903E86"/>
    <w:rsid w:val="00910AC4"/>
    <w:rsid w:val="009116C1"/>
    <w:rsid w:val="0091565E"/>
    <w:rsid w:val="00917EB4"/>
    <w:rsid w:val="009241DF"/>
    <w:rsid w:val="00935926"/>
    <w:rsid w:val="009508E2"/>
    <w:rsid w:val="00967403"/>
    <w:rsid w:val="009713AD"/>
    <w:rsid w:val="0097248C"/>
    <w:rsid w:val="00973B2D"/>
    <w:rsid w:val="00980AD2"/>
    <w:rsid w:val="009A0B05"/>
    <w:rsid w:val="009B35A0"/>
    <w:rsid w:val="009C2895"/>
    <w:rsid w:val="009C7B86"/>
    <w:rsid w:val="009D4D37"/>
    <w:rsid w:val="009E788F"/>
    <w:rsid w:val="00A01C35"/>
    <w:rsid w:val="00A077CF"/>
    <w:rsid w:val="00A67FDD"/>
    <w:rsid w:val="00A86A11"/>
    <w:rsid w:val="00AA58AA"/>
    <w:rsid w:val="00AB3A08"/>
    <w:rsid w:val="00B02A8D"/>
    <w:rsid w:val="00B02F21"/>
    <w:rsid w:val="00B07906"/>
    <w:rsid w:val="00B10142"/>
    <w:rsid w:val="00B1070A"/>
    <w:rsid w:val="00B232C0"/>
    <w:rsid w:val="00B43AE5"/>
    <w:rsid w:val="00B46B44"/>
    <w:rsid w:val="00B708EC"/>
    <w:rsid w:val="00B76870"/>
    <w:rsid w:val="00B840A4"/>
    <w:rsid w:val="00B86C02"/>
    <w:rsid w:val="00B87506"/>
    <w:rsid w:val="00B94FB0"/>
    <w:rsid w:val="00B96339"/>
    <w:rsid w:val="00BA392A"/>
    <w:rsid w:val="00BC49A2"/>
    <w:rsid w:val="00BC4BFD"/>
    <w:rsid w:val="00BC62AF"/>
    <w:rsid w:val="00BC6BDD"/>
    <w:rsid w:val="00BD2548"/>
    <w:rsid w:val="00BD26E1"/>
    <w:rsid w:val="00BD56FE"/>
    <w:rsid w:val="00BF0FC9"/>
    <w:rsid w:val="00C00303"/>
    <w:rsid w:val="00C03675"/>
    <w:rsid w:val="00C07349"/>
    <w:rsid w:val="00C0792E"/>
    <w:rsid w:val="00C10707"/>
    <w:rsid w:val="00C4529E"/>
    <w:rsid w:val="00C47589"/>
    <w:rsid w:val="00C54886"/>
    <w:rsid w:val="00C6579B"/>
    <w:rsid w:val="00C65893"/>
    <w:rsid w:val="00C90A96"/>
    <w:rsid w:val="00CB6D6D"/>
    <w:rsid w:val="00CD348C"/>
    <w:rsid w:val="00CE405F"/>
    <w:rsid w:val="00CF365E"/>
    <w:rsid w:val="00CF76B6"/>
    <w:rsid w:val="00D01D4F"/>
    <w:rsid w:val="00D024E1"/>
    <w:rsid w:val="00D2520E"/>
    <w:rsid w:val="00D35623"/>
    <w:rsid w:val="00D37FD9"/>
    <w:rsid w:val="00D43A3F"/>
    <w:rsid w:val="00D60D45"/>
    <w:rsid w:val="00D6201E"/>
    <w:rsid w:val="00D759B6"/>
    <w:rsid w:val="00D8238B"/>
    <w:rsid w:val="00D8722A"/>
    <w:rsid w:val="00DC7CB9"/>
    <w:rsid w:val="00DF38ED"/>
    <w:rsid w:val="00E01966"/>
    <w:rsid w:val="00E17ADC"/>
    <w:rsid w:val="00E248E0"/>
    <w:rsid w:val="00E32BB1"/>
    <w:rsid w:val="00E46D6E"/>
    <w:rsid w:val="00E57CE6"/>
    <w:rsid w:val="00E70CD0"/>
    <w:rsid w:val="00E76807"/>
    <w:rsid w:val="00E85DE0"/>
    <w:rsid w:val="00E872AF"/>
    <w:rsid w:val="00E927B2"/>
    <w:rsid w:val="00EA1084"/>
    <w:rsid w:val="00EC2765"/>
    <w:rsid w:val="00ED66BB"/>
    <w:rsid w:val="00EE0FF5"/>
    <w:rsid w:val="00EE240E"/>
    <w:rsid w:val="00EF5CEC"/>
    <w:rsid w:val="00F00B14"/>
    <w:rsid w:val="00F01DB4"/>
    <w:rsid w:val="00F040D4"/>
    <w:rsid w:val="00F06118"/>
    <w:rsid w:val="00F1262D"/>
    <w:rsid w:val="00F14447"/>
    <w:rsid w:val="00F2765E"/>
    <w:rsid w:val="00F30A38"/>
    <w:rsid w:val="00F35ADD"/>
    <w:rsid w:val="00F507AC"/>
    <w:rsid w:val="00F52F07"/>
    <w:rsid w:val="00F57332"/>
    <w:rsid w:val="00F67F89"/>
    <w:rsid w:val="00FB3007"/>
    <w:rsid w:val="00FD11F1"/>
    <w:rsid w:val="00FF53E4"/>
    <w:rsid w:val="00FF56A7"/>
    <w:rsid w:val="06466111"/>
    <w:rsid w:val="08FC98C5"/>
    <w:rsid w:val="0F01A08D"/>
    <w:rsid w:val="11AB83E5"/>
    <w:rsid w:val="12327A7F"/>
    <w:rsid w:val="1D2A429D"/>
    <w:rsid w:val="20630278"/>
    <w:rsid w:val="2AD36339"/>
    <w:rsid w:val="3437E14D"/>
    <w:rsid w:val="39928FA0"/>
    <w:rsid w:val="3A9D51AC"/>
    <w:rsid w:val="3DBBDED9"/>
    <w:rsid w:val="433510DD"/>
    <w:rsid w:val="5510473D"/>
    <w:rsid w:val="5E459936"/>
    <w:rsid w:val="5F15DDD5"/>
    <w:rsid w:val="5F9FB979"/>
    <w:rsid w:val="680137D3"/>
    <w:rsid w:val="6E432D59"/>
    <w:rsid w:val="729EA463"/>
    <w:rsid w:val="786357AC"/>
    <w:rsid w:val="7DC365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74DF2778"/>
  <w15:docId w15:val="{F389BF01-9343-4F23-B2A5-6642FA54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F1"/>
  </w:style>
  <w:style w:type="paragraph" w:styleId="Heading1">
    <w:name w:val="heading 1"/>
    <w:basedOn w:val="Normal"/>
    <w:next w:val="Normal"/>
    <w:link w:val="Heading1Char"/>
    <w:uiPriority w:val="9"/>
    <w:qFormat/>
    <w:rsid w:val="00F144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44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44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1444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A392A"/>
    <w:rPr>
      <w:color w:val="0000FF" w:themeColor="hyperlink"/>
      <w:u w:val="single"/>
    </w:rPr>
  </w:style>
  <w:style w:type="character" w:styleId="FollowedHyperlink">
    <w:name w:val="FollowedHyperlink"/>
    <w:basedOn w:val="DefaultParagraphFont"/>
    <w:uiPriority w:val="99"/>
    <w:semiHidden/>
    <w:unhideWhenUsed/>
    <w:rsid w:val="00980AD2"/>
    <w:rPr>
      <w:color w:val="800080" w:themeColor="followedHyperlink"/>
      <w:u w:val="single"/>
    </w:rPr>
  </w:style>
  <w:style w:type="paragraph" w:styleId="ListParagraph">
    <w:name w:val="List Paragraph"/>
    <w:basedOn w:val="Normal"/>
    <w:uiPriority w:val="34"/>
    <w:qFormat/>
    <w:rsid w:val="006F159A"/>
    <w:pPr>
      <w:ind w:left="720"/>
      <w:contextualSpacing/>
    </w:pPr>
  </w:style>
  <w:style w:type="character" w:styleId="UnresolvedMention">
    <w:name w:val="Unresolved Mention"/>
    <w:basedOn w:val="DefaultParagraphFont"/>
    <w:uiPriority w:val="99"/>
    <w:semiHidden/>
    <w:unhideWhenUsed/>
    <w:rsid w:val="00080325"/>
    <w:rPr>
      <w:color w:val="808080"/>
      <w:shd w:val="clear" w:color="auto" w:fill="E6E6E6"/>
    </w:rPr>
  </w:style>
  <w:style w:type="paragraph" w:styleId="NormalWeb">
    <w:name w:val="Normal (Web)"/>
    <w:basedOn w:val="Normal"/>
    <w:uiPriority w:val="99"/>
    <w:unhideWhenUsed/>
    <w:rsid w:val="006F3B84"/>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5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1127">
      <w:bodyDiv w:val="1"/>
      <w:marLeft w:val="0"/>
      <w:marRight w:val="0"/>
      <w:marTop w:val="0"/>
      <w:marBottom w:val="0"/>
      <w:divBdr>
        <w:top w:val="none" w:sz="0" w:space="0" w:color="auto"/>
        <w:left w:val="none" w:sz="0" w:space="0" w:color="auto"/>
        <w:bottom w:val="none" w:sz="0" w:space="0" w:color="auto"/>
        <w:right w:val="none" w:sz="0" w:space="0" w:color="auto"/>
      </w:divBdr>
    </w:div>
    <w:div w:id="542980807">
      <w:bodyDiv w:val="1"/>
      <w:marLeft w:val="0"/>
      <w:marRight w:val="0"/>
      <w:marTop w:val="0"/>
      <w:marBottom w:val="0"/>
      <w:divBdr>
        <w:top w:val="none" w:sz="0" w:space="0" w:color="auto"/>
        <w:left w:val="none" w:sz="0" w:space="0" w:color="auto"/>
        <w:bottom w:val="none" w:sz="0" w:space="0" w:color="auto"/>
        <w:right w:val="none" w:sz="0" w:space="0" w:color="auto"/>
      </w:divBdr>
    </w:div>
    <w:div w:id="1089080546">
      <w:bodyDiv w:val="1"/>
      <w:marLeft w:val="0"/>
      <w:marRight w:val="0"/>
      <w:marTop w:val="0"/>
      <w:marBottom w:val="0"/>
      <w:divBdr>
        <w:top w:val="none" w:sz="0" w:space="0" w:color="auto"/>
        <w:left w:val="none" w:sz="0" w:space="0" w:color="auto"/>
        <w:bottom w:val="none" w:sz="0" w:space="0" w:color="auto"/>
        <w:right w:val="none" w:sz="0" w:space="0" w:color="auto"/>
      </w:divBdr>
    </w:div>
    <w:div w:id="1932540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6361</Characters>
  <Application>Microsoft Office Word</Application>
  <DocSecurity>0</DocSecurity>
  <Lines>53</Lines>
  <Paragraphs>14</Paragraphs>
  <ScaleCrop>false</ScaleCrop>
  <Company>Diamond Bar High School</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Deming</dc:creator>
  <cp:keywords/>
  <cp:lastModifiedBy>Dominguez, Chris</cp:lastModifiedBy>
  <cp:revision>2</cp:revision>
  <cp:lastPrinted>2019-08-14T23:06:00Z</cp:lastPrinted>
  <dcterms:created xsi:type="dcterms:W3CDTF">2020-08-09T20:28:00Z</dcterms:created>
  <dcterms:modified xsi:type="dcterms:W3CDTF">2020-08-09T20:28:00Z</dcterms:modified>
</cp:coreProperties>
</file>